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9F" w:rsidRDefault="00333447">
      <w:pPr>
        <w:tabs>
          <w:tab w:val="left" w:pos="5954"/>
        </w:tabs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PROJETO DE LEI Nº 34 DE 17 DE AGOSTO DE 2023</w:t>
      </w:r>
    </w:p>
    <w:p w:rsidR="0010739F" w:rsidRDefault="00333447">
      <w:pPr>
        <w:pStyle w:val="Cabealho"/>
        <w:spacing w:before="240" w:after="160" w:line="276" w:lineRule="auto"/>
        <w:ind w:left="3969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Institui a Nota Fiscal de Serviços Eletrônica – NFS-e, sobre a Geração e Utilização de Créditos Tributários para Tomadores de Serviços no Município de Tiradentes do Sul/RS e dá outras Providências.</w:t>
      </w:r>
    </w:p>
    <w:p w:rsidR="0010739F" w:rsidRDefault="0010739F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CAPÍTULO 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 NOTA FISCAL DE SERVIÇOS ELETRÔNICA – NFS-e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Seção 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 Definição da NFS-e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Fica instituída a Nota Fiscal de Serviços Eletrônica, que deverá ser emitida por ocasião da prestação de serviço.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Parágrafo único.</w:t>
      </w:r>
      <w:r>
        <w:rPr>
          <w:rFonts w:asciiTheme="minorHAnsi" w:hAnsiTheme="minorHAnsi" w:cstheme="minorHAnsi"/>
        </w:rPr>
        <w:t xml:space="preserve"> Considera-se Nota Fiscal de Serviços Eletrônica – NFS-e o documento emitido e armazenado eletronicamente em sistema próprio da Prefeitura do Município de Tiradentes do Sul/RS, com o objetivo de registrar as operações relativas à prestação de serviços, de existência exclusivamente digital, com validade jurídica que deverá ser garantida por assinatura digital do emitente e autorização de uso fornecida pela Secretaria Municipal da Fazenda e Desenvolvimento Econômico antes da ocorrência do fato gerador.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Seção 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Style w:val="Forte"/>
          <w:rFonts w:asciiTheme="minorHAnsi" w:hAnsiTheme="minorHAnsi" w:cstheme="minorHAnsi"/>
        </w:rPr>
        <w:t>Dos Contribuintes Obrigados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Caberá ao Município regulamentar através de Decreto: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</w:rPr>
        <w:t xml:space="preserve"> – Disciplinar a emissão da NFS-e, definindo, em especial, os contribuintes sujeitos à sua utilização, por atividade e/ou por faixa de receita bruta anual, independente de gozar de imunidade, isenção, ou qualquer outro tratamento diferenciado estarão sujeitos a utilização da NFS-e, por opção do contribuinte ou por decisão do fisco municipal;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II</w:t>
      </w:r>
      <w:r>
        <w:rPr>
          <w:rFonts w:asciiTheme="minorHAnsi" w:hAnsiTheme="minorHAnsi" w:cstheme="minorHAnsi"/>
        </w:rPr>
        <w:t xml:space="preserve"> – Definir os serviços passíveis de geração de créditos tributários para os tomadores de serviços;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Parágrafo único.</w:t>
      </w:r>
      <w:r>
        <w:rPr>
          <w:rFonts w:asciiTheme="minorHAnsi" w:hAnsiTheme="minorHAnsi" w:cstheme="minorHAnsi"/>
        </w:rPr>
        <w:t xml:space="preserve"> Os contribuintes, não obrigados, que optarem espontaneamente pela emissão da NFS-e ficarão sujeitos aos dispositivos desta Lei e à sua regulamentação em caráter definitivo e irretratável. </w:t>
      </w:r>
    </w:p>
    <w:p w:rsidR="0010739F" w:rsidRDefault="0010739F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CAPÍTULO 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 ACESSO AO SISTEMA DA NOTA FISCAL 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SERVIÇOS ELETRÔNICA – NFS-e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Seção 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Acesso pelo Contribuinte</w:t>
      </w:r>
    </w:p>
    <w:p w:rsidR="00C0345D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3º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O acesso ao sistema da NFS-e dos contribuintes, será realizado mediante a utilização de senha de seguranç</w:t>
      </w:r>
      <w:r w:rsidRPr="00C0345D">
        <w:rPr>
          <w:rFonts w:asciiTheme="minorHAnsi" w:hAnsiTheme="minorHAnsi" w:cstheme="minorHAnsi"/>
        </w:rPr>
        <w:t>a</w:t>
      </w:r>
      <w:r w:rsidR="00C0345D" w:rsidRPr="00C0345D">
        <w:rPr>
          <w:rFonts w:asciiTheme="minorHAnsi" w:hAnsiTheme="minorHAnsi" w:cstheme="minorHAnsi"/>
        </w:rPr>
        <w:t>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Parágrafo único.</w:t>
      </w:r>
      <w:r>
        <w:rPr>
          <w:rFonts w:asciiTheme="minorHAnsi" w:hAnsiTheme="minorHAnsi" w:cstheme="minorHAnsi"/>
        </w:rPr>
        <w:t xml:space="preserve"> Adicionalmente os certificados digitais também poderão ser exigidos conforme a necessidade de cada serviço, dentre outros, o envio de RPS e o cancelamento de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4º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As pessoas obrigadas e as facultadas, para obter acesso ao sistema de que trata essa Lei, deverão efetuar o cadastramento da solicitação de acesso, por meio da rede mundial de computadores (Internet), no endereço eletrônico http://www.tiradentesdosul.rs.gov.br, </w:t>
      </w:r>
      <w:proofErr w:type="gramStart"/>
      <w:r>
        <w:rPr>
          <w:rFonts w:asciiTheme="minorHAnsi" w:hAnsiTheme="minorHAnsi" w:cstheme="minorHAnsi"/>
        </w:rPr>
        <w:t>seguindo</w:t>
      </w:r>
      <w:proofErr w:type="gramEnd"/>
      <w:r>
        <w:rPr>
          <w:rFonts w:asciiTheme="minorHAnsi" w:hAnsiTheme="minorHAnsi" w:cstheme="minorHAnsi"/>
        </w:rPr>
        <w:t xml:space="preserve"> as orientações passo a passo disponíveis no Site.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5º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Após o cadastramento, tratado no artigo anterior, o interessado deverá preencher o formulário </w:t>
      </w:r>
      <w:r>
        <w:rPr>
          <w:rFonts w:asciiTheme="minorHAnsi" w:hAnsiTheme="minorHAnsi" w:cstheme="minorHAnsi"/>
          <w:b/>
        </w:rPr>
        <w:t>“SOLICITAÇÃO DE ACESSO”</w:t>
      </w:r>
      <w:r>
        <w:rPr>
          <w:rFonts w:asciiTheme="minorHAnsi" w:hAnsiTheme="minorHAnsi" w:cstheme="minorHAnsi"/>
        </w:rPr>
        <w:t xml:space="preserve"> e apresentá-lo ao Setor de protocolo o qual encaminhará ao Setor Tributário, junto à Secretaria da Fazenda e Desenvolvimento Econômico.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6º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Após a solicitação de acesso, na conformidade do artigo 4º desta Lei e comprovação, pela Secretaria Municipal da Fazenda, da regularidade das informações, proceder-se-á o desbloqueio do acesso e, em seguida será encaminhado, via correio eletrônico (e-mail), para </w:t>
      </w:r>
      <w:r>
        <w:rPr>
          <w:rFonts w:asciiTheme="minorHAnsi" w:hAnsiTheme="minorHAnsi" w:cstheme="minorHAnsi"/>
        </w:rPr>
        <w:lastRenderedPageBreak/>
        <w:t>o solicitante, a mensagem referente ao resultado da solicitação de acesso ao sistema da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§1º –</w:t>
      </w:r>
      <w:r>
        <w:rPr>
          <w:rFonts w:asciiTheme="minorHAnsi" w:hAnsiTheme="minorHAnsi" w:cstheme="minorHAnsi"/>
        </w:rPr>
        <w:t xml:space="preserve"> No caso de se constatar qualquer inconsistência nas informações prestadas, a pessoa física ou jurídica interessada na obtenção da senha será informada, via correio eletrônico (e-mail) informado no cadastramento, para, no prazo de até dez (10) dias, tomar as providências necessárias ao seu desbloqueio.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Decorrido o prazo de que trata o parágrafo anterior, sem que sejam tomadas as providências mencionadas, a pessoa física ou jurídica terá a solicitação de desbloqueio automaticamente rejeitada, caso em que o interessado deverá promover novo cadastramento.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§3º –</w:t>
      </w:r>
      <w:r>
        <w:rPr>
          <w:rFonts w:asciiTheme="minorHAnsi" w:hAnsiTheme="minorHAnsi" w:cstheme="minorHAnsi"/>
        </w:rPr>
        <w:t xml:space="preserve"> Os interessados poderão utilizar o “e-mail” “tributos@tiradentesdosul.rs.gov.br”, para dirimir eventuais dúvidas relativas à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7º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A senha de acesso representa a assinatura eletrônica da pessoa física ou jurídica cadastrada, sendo pessoal e intransferível, podendo ser alterada a qualquer tempo pelo seu detentor.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8º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Será cadastrada apenas uma senha de segurança para cada estabelecimento prestador, levando-se em consideração o número de inscrição no Cadastro Nacional da Pessoa Jurídica – CNPJ ou cada número de inscrição no Cadastro de Pessoas Físicas – CPF junto ao Ministério da Fazenda, desde que estejam em situação regular e ativa perante a Receita Federal, Estadual e Municipal.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Parágrafo único. </w:t>
      </w:r>
      <w:r>
        <w:rPr>
          <w:rFonts w:asciiTheme="minorHAnsi" w:hAnsiTheme="minorHAnsi" w:cstheme="minorHAnsi"/>
        </w:rPr>
        <w:t>A liberação de acesso fornecida à pessoa jurídica, será concedida ao representante legal indicado no formulário “SOLICITAÇÃO DE ACESSO”, e conterá as seguintes funções: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 </w:t>
      </w:r>
      <w:r>
        <w:rPr>
          <w:rFonts w:asciiTheme="minorHAnsi" w:hAnsiTheme="minorHAnsi" w:cstheme="minorHAnsi"/>
        </w:rPr>
        <w:t>– Habilitar ou desabilitar usuários do sistema da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</w:rPr>
        <w:t xml:space="preserve"> – Gerar, cancelar, imprimir notas fiscais eletrônicas, emitir relatórios, gerar guias de pagamento, entre outras funcionalidades no sistema.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9º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A pessoa física ou jurídica detentora da senha de acesso será responsável por todos os atos praticados no sistema da NFS-e, bem como pelos usuários habilitados ou vinculados e que atuem em seu nome.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Seção 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Acesso pela Administração Fazendária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10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O acesso ao sistema da NFS-e que conterá dados fiscais de interesse da Secretaria Municipal da Fazenda, será realizado mediante a utilização de senha de acesso.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Art. 11 </w:t>
      </w:r>
      <w:r>
        <w:rPr>
          <w:rFonts w:asciiTheme="minorHAnsi" w:hAnsiTheme="minorHAnsi" w:cstheme="minorHAnsi"/>
        </w:rPr>
        <w:t>A senha de acesso prevista no artigo anterior, será outorgada ao Diretor do Departamento de Fiscalização ou Coordenador da Secretaria Municipal da Fazenda ou a quem ele delegar ou quem for designado pelo Prefeito, por ato legal, a qual conterá as seguintes funções: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</w:rPr>
        <w:t xml:space="preserve"> – Habilitar e desabilitar usuários;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</w:rPr>
        <w:t xml:space="preserve"> – Criar ou modificar perfis de utilização do sistema;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III</w:t>
      </w:r>
      <w:r>
        <w:rPr>
          <w:rFonts w:asciiTheme="minorHAnsi" w:hAnsiTheme="minorHAnsi" w:cstheme="minorHAnsi"/>
        </w:rPr>
        <w:t xml:space="preserve"> – Incluir e excluir informações de interesse do contribuinte e da Secretaria Municipal da Fazenda no portal da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Art. 12 </w:t>
      </w:r>
      <w:r>
        <w:rPr>
          <w:rFonts w:asciiTheme="minorHAnsi" w:hAnsiTheme="minorHAnsi" w:cstheme="minorHAnsi"/>
        </w:rPr>
        <w:t>Aos funcionários da Secretaria Municipal da Fazenda será permitido acesso ao sistema da NFS-e conforme o perfil habilitado levando-se em consideração a função exercida.</w:t>
      </w:r>
    </w:p>
    <w:p w:rsidR="0010739F" w:rsidRDefault="0010739F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CAPITULO III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 EMISSÃO DA NOTA FISCAL DE SERVIÇOS ELETRÔNICA - NFS-e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Art. 13 </w:t>
      </w:r>
      <w:r>
        <w:rPr>
          <w:rFonts w:asciiTheme="minorHAnsi" w:hAnsiTheme="minorHAnsi" w:cstheme="minorHAnsi"/>
        </w:rPr>
        <w:t>A NFS-e deve conter as seguintes indicações: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 –</w:t>
      </w:r>
      <w:r>
        <w:rPr>
          <w:rFonts w:asciiTheme="minorHAnsi" w:hAnsiTheme="minorHAnsi" w:cstheme="minorHAnsi"/>
        </w:rPr>
        <w:t xml:space="preserve"> Número sequencial;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 –</w:t>
      </w:r>
      <w:r>
        <w:rPr>
          <w:rFonts w:asciiTheme="minorHAnsi" w:hAnsiTheme="minorHAnsi" w:cstheme="minorHAnsi"/>
        </w:rPr>
        <w:t xml:space="preserve"> Código de verificação de autenticidade;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III –</w:t>
      </w:r>
      <w:r>
        <w:rPr>
          <w:rFonts w:asciiTheme="minorHAnsi" w:hAnsiTheme="minorHAnsi" w:cstheme="minorHAnsi"/>
        </w:rPr>
        <w:t xml:space="preserve"> Data e hora da emissão;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IV –</w:t>
      </w:r>
      <w:r>
        <w:rPr>
          <w:rFonts w:asciiTheme="minorHAnsi" w:hAnsiTheme="minorHAnsi" w:cstheme="minorHAnsi"/>
        </w:rPr>
        <w:t xml:space="preserve"> Identificação do prestador de serviços, com: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nome ou razão social;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endereço;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c) </w:t>
      </w:r>
      <w:r>
        <w:rPr>
          <w:rFonts w:asciiTheme="minorHAnsi" w:hAnsiTheme="minorHAnsi" w:cstheme="minorHAnsi"/>
        </w:rPr>
        <w:t>“e-mail”;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d) </w:t>
      </w:r>
      <w:r>
        <w:rPr>
          <w:rFonts w:asciiTheme="minorHAnsi" w:hAnsiTheme="minorHAnsi" w:cstheme="minorHAnsi"/>
        </w:rPr>
        <w:t xml:space="preserve">inscrição no Cadastro de Pessoas Físicas – CPF ou no Cadastro Nacional da Pessoa Jurídica – CNPJ;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e) </w:t>
      </w:r>
      <w:r>
        <w:rPr>
          <w:rFonts w:asciiTheme="minorHAnsi" w:hAnsiTheme="minorHAnsi" w:cstheme="minorHAnsi"/>
        </w:rPr>
        <w:t xml:space="preserve">inscrição no Cadastro Fiscal;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 –</w:t>
      </w:r>
      <w:r>
        <w:rPr>
          <w:rFonts w:asciiTheme="minorHAnsi" w:hAnsiTheme="minorHAnsi" w:cstheme="minorHAnsi"/>
        </w:rPr>
        <w:t xml:space="preserve"> Identificação do tomador de serviços, com: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nome ou razão social;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endereço;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>
        <w:rPr>
          <w:rFonts w:asciiTheme="minorHAnsi" w:hAnsiTheme="minorHAnsi" w:cstheme="minorHAnsi"/>
        </w:rPr>
        <w:t xml:space="preserve"> “e-mail”;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d) </w:t>
      </w:r>
      <w:r>
        <w:rPr>
          <w:rFonts w:asciiTheme="minorHAnsi" w:hAnsiTheme="minorHAnsi" w:cstheme="minorHAnsi"/>
        </w:rPr>
        <w:t xml:space="preserve">inscrição no Cadastro de Pessoas Físicas - CPF ou no Cadastro Nacional da Pessoa Jurídica - CNPJ;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 –</w:t>
      </w:r>
      <w:r>
        <w:rPr>
          <w:rFonts w:asciiTheme="minorHAnsi" w:hAnsiTheme="minorHAnsi" w:cstheme="minorHAnsi"/>
        </w:rPr>
        <w:t xml:space="preserve"> Discriminação do serviço;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VII –</w:t>
      </w:r>
      <w:r>
        <w:rPr>
          <w:rFonts w:asciiTheme="minorHAnsi" w:hAnsiTheme="minorHAnsi" w:cstheme="minorHAnsi"/>
        </w:rPr>
        <w:t xml:space="preserve"> valor total da NFS-e;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VIII –</w:t>
      </w:r>
      <w:r>
        <w:rPr>
          <w:rFonts w:asciiTheme="minorHAnsi" w:hAnsiTheme="minorHAnsi" w:cstheme="minorHAnsi"/>
        </w:rPr>
        <w:t xml:space="preserve"> valor da dedução na base de cálculo, se houver e na forma prevista na legislação municipal;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IX –</w:t>
      </w:r>
      <w:r>
        <w:rPr>
          <w:rFonts w:asciiTheme="minorHAnsi" w:hAnsiTheme="minorHAnsi" w:cstheme="minorHAnsi"/>
        </w:rPr>
        <w:t xml:space="preserve"> Valor da base de cálculo;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 –</w:t>
      </w:r>
      <w:r>
        <w:rPr>
          <w:rFonts w:asciiTheme="minorHAnsi" w:hAnsiTheme="minorHAnsi" w:cstheme="minorHAnsi"/>
        </w:rPr>
        <w:t xml:space="preserve"> Código do serviço – enquadramento do serviço prestado na lista de serviços constante na Lei Municipal nº 369/2003 ou que vier a substitui-la;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XI –</w:t>
      </w:r>
      <w:r>
        <w:rPr>
          <w:rFonts w:asciiTheme="minorHAnsi" w:hAnsiTheme="minorHAnsi" w:cstheme="minorHAnsi"/>
        </w:rPr>
        <w:t xml:space="preserve"> alíquota e valor do ISSQN;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XII –</w:t>
      </w:r>
      <w:r>
        <w:rPr>
          <w:rFonts w:asciiTheme="minorHAnsi" w:hAnsiTheme="minorHAnsi" w:cstheme="minorHAnsi"/>
        </w:rPr>
        <w:t xml:space="preserve"> indicação no corpo da NFS-e de: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isenção ou imunidade relativas ao ISSQN, quando for o caso;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serviço não tributável pelo Município de Tiradentes do Sul-RS, será em conformidade com a Lei Complementar Federal e Lei Municipal.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>
        <w:rPr>
          <w:rFonts w:asciiTheme="minorHAnsi" w:hAnsiTheme="minorHAnsi" w:cstheme="minorHAnsi"/>
        </w:rPr>
        <w:t xml:space="preserve"> retenção de ISSQN na fonte;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d)</w:t>
      </w:r>
      <w:r>
        <w:rPr>
          <w:rFonts w:asciiTheme="minorHAnsi" w:hAnsiTheme="minorHAnsi" w:cstheme="minorHAnsi"/>
        </w:rPr>
        <w:t xml:space="preserve"> empresas prestadoras de serviços com recolhimento mediante alíquota fixa, da expressão “empresa enquadrada no regime de alíquota fixa por profissional”;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e)</w:t>
      </w:r>
      <w:r>
        <w:rPr>
          <w:rFonts w:asciiTheme="minorHAnsi" w:hAnsiTheme="minorHAnsi" w:cstheme="minorHAnsi"/>
        </w:rPr>
        <w:t xml:space="preserve"> empresas enquadradas com base de cálculo por estimativa ou outra forma de tratamento tributário diferenciado;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f)</w:t>
      </w:r>
      <w:r>
        <w:rPr>
          <w:rFonts w:asciiTheme="minorHAnsi" w:hAnsiTheme="minorHAnsi" w:cstheme="minorHAnsi"/>
        </w:rPr>
        <w:t xml:space="preserve"> existência de decisão judicial suspendendo a exigibilidade do ISSQN;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g) </w:t>
      </w:r>
      <w:r>
        <w:rPr>
          <w:rFonts w:asciiTheme="minorHAnsi" w:hAnsiTheme="minorHAnsi" w:cstheme="minorHAnsi"/>
        </w:rPr>
        <w:t xml:space="preserve">número e data do Recibo Provisório de Serviços - RPS emitido, nos casos de sua substituição.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§1º –</w:t>
      </w:r>
      <w:r>
        <w:rPr>
          <w:rFonts w:asciiTheme="minorHAnsi" w:hAnsiTheme="minorHAnsi" w:cstheme="minorHAnsi"/>
        </w:rPr>
        <w:t xml:space="preserve"> A NFS-e conterá, no cabeçalho, as expressões “Prefeitura Municipal de Tiradentes do Sul-RS”, “Secretaria Municipal da Fazenda e Desenvolvimento Econômico” e “Nota Fiscal Eletrônica de Serviços - NFS-e”.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O número da NFS-e será gerado pelo sistema, em ordem crescente sequencial, e será específico para cada estabelecimento do prestador de serviços.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§3º –</w:t>
      </w:r>
      <w:r>
        <w:rPr>
          <w:rFonts w:asciiTheme="minorHAnsi" w:hAnsiTheme="minorHAnsi" w:cstheme="minorHAnsi"/>
        </w:rPr>
        <w:t xml:space="preserve"> A NFS-e deverá ser assinada pelo emitente, através de senha de segurança</w:t>
      </w:r>
      <w:r w:rsidR="00C0345D" w:rsidRPr="00C0345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contendo o CNPJ do estabelecimento do emitente ou o CPF do responsável.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Art. 14 </w:t>
      </w:r>
      <w:r>
        <w:rPr>
          <w:rFonts w:asciiTheme="minorHAnsi" w:hAnsiTheme="minorHAnsi" w:cstheme="minorHAnsi"/>
        </w:rPr>
        <w:t xml:space="preserve">A NFS-e deve ser emitida “on-line”, por meio da Internet, no endereço eletrônico </w:t>
      </w:r>
      <w:hyperlink r:id="rId7" w:history="1">
        <w:r>
          <w:rPr>
            <w:rStyle w:val="Hyperlink"/>
            <w:rFonts w:asciiTheme="minorHAnsi" w:hAnsiTheme="minorHAnsi" w:cstheme="minorHAnsi"/>
          </w:rPr>
          <w:t>www.tiradentesdosul.rs.gov.br</w:t>
        </w:r>
      </w:hyperlink>
      <w:r>
        <w:rPr>
          <w:rFonts w:asciiTheme="minorHAnsi" w:hAnsiTheme="minorHAnsi" w:cstheme="minorHAnsi"/>
        </w:rPr>
        <w:t>, somente pelos prestadores de serviços estabelecidos no Município de Tiradentes do Sul-RS, mediante a liberação de Senha de Segurança.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§1º –</w:t>
      </w:r>
      <w:r>
        <w:rPr>
          <w:rFonts w:asciiTheme="minorHAnsi" w:hAnsiTheme="minorHAnsi" w:cstheme="minorHAnsi"/>
        </w:rPr>
        <w:t xml:space="preserve"> A NFS-e poderá ser impressa em tantas vias quantas se fizerem necessárias, podendo inclusive ser enviada por correio eletrônico (“e-mail”) ao tomador de serviços.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Os tomadores de serviços devem confirmar a autenticidade da Nota Fiscal de Serviços Eletrônica – NFS-e no endereço eletrônico </w:t>
      </w:r>
      <w:hyperlink r:id="rId8" w:history="1">
        <w:r>
          <w:rPr>
            <w:rStyle w:val="Hyperlink"/>
            <w:rFonts w:asciiTheme="minorHAnsi" w:hAnsiTheme="minorHAnsi" w:cstheme="minorHAnsi"/>
          </w:rPr>
          <w:t>www.tiradentesdosul.rs.gov.br</w:t>
        </w:r>
      </w:hyperlink>
      <w:r>
        <w:rPr>
          <w:rFonts w:asciiTheme="minorHAnsi" w:hAnsiTheme="minorHAnsi" w:cstheme="minorHAnsi"/>
        </w:rPr>
        <w:t>, podendo, em caso de falsidades ou inexatidões, ser corresponsáveis pelo crédito tributário no termos da Lei.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Art. 15 </w:t>
      </w:r>
      <w:r>
        <w:rPr>
          <w:rFonts w:asciiTheme="minorHAnsi" w:hAnsiTheme="minorHAnsi" w:cstheme="minorHAnsi"/>
        </w:rPr>
        <w:t>O Município disponibilizará o aplicativo “Web Service” que permite a integração dos sistemas dos usuários (conexão) com o sistema da Nota Fiscal Eletrônica de Serviços – NFS-e, no endereço eletrônico “</w:t>
      </w:r>
      <w:hyperlink r:id="rId9" w:history="1">
        <w:r>
          <w:rPr>
            <w:rStyle w:val="Hyperlink"/>
            <w:rFonts w:asciiTheme="minorHAnsi" w:hAnsiTheme="minorHAnsi" w:cstheme="minorHAnsi"/>
          </w:rPr>
          <w:t>www.tiradentesdosul.rs.gov.br</w:t>
        </w:r>
      </w:hyperlink>
      <w:hyperlink r:id="rId10" w:history="1">
        <w:r>
          <w:rPr>
            <w:rStyle w:val="Hyperlink"/>
            <w:rFonts w:asciiTheme="minorHAnsi" w:hAnsiTheme="minorHAnsi" w:cstheme="minorHAnsi"/>
          </w:rPr>
          <w:t>”</w:t>
        </w:r>
      </w:hyperlink>
      <w:r>
        <w:rPr>
          <w:rFonts w:asciiTheme="minorHAnsi" w:hAnsiTheme="minorHAnsi" w:cstheme="minorHAnsi"/>
        </w:rPr>
        <w:t xml:space="preserve">, com as seguintes funcionalidades: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I- </w:t>
      </w:r>
      <w:proofErr w:type="gramStart"/>
      <w:r>
        <w:rPr>
          <w:rFonts w:asciiTheme="minorHAnsi" w:hAnsiTheme="minorHAnsi" w:cstheme="minorHAnsi"/>
        </w:rPr>
        <w:t>configuração</w:t>
      </w:r>
      <w:proofErr w:type="gramEnd"/>
      <w:r>
        <w:rPr>
          <w:rFonts w:asciiTheme="minorHAnsi" w:hAnsiTheme="minorHAnsi" w:cstheme="minorHAnsi"/>
        </w:rPr>
        <w:t xml:space="preserve"> do perfil do contribuinte;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II- </w:t>
      </w:r>
      <w:proofErr w:type="gramStart"/>
      <w:r>
        <w:rPr>
          <w:rFonts w:asciiTheme="minorHAnsi" w:hAnsiTheme="minorHAnsi" w:cstheme="minorHAnsi"/>
        </w:rPr>
        <w:t>emissão</w:t>
      </w:r>
      <w:proofErr w:type="gramEnd"/>
      <w:r>
        <w:rPr>
          <w:rFonts w:asciiTheme="minorHAnsi" w:hAnsiTheme="minorHAnsi" w:cstheme="minorHAnsi"/>
        </w:rPr>
        <w:t>, impressão, reimpressão, cancelamento de NFS-e, carta de correção eletrônica – CC-e, e declaração denúncia de não conversão de RPS-DDNC;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III- </w:t>
      </w:r>
      <w:r>
        <w:rPr>
          <w:rFonts w:asciiTheme="minorHAnsi" w:hAnsiTheme="minorHAnsi" w:cstheme="minorHAnsi"/>
        </w:rPr>
        <w:t>envio de RPS e de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IV- </w:t>
      </w:r>
      <w:proofErr w:type="gramStart"/>
      <w:r>
        <w:rPr>
          <w:rFonts w:asciiTheme="minorHAnsi" w:hAnsiTheme="minorHAnsi" w:cstheme="minorHAnsi"/>
        </w:rPr>
        <w:t>envio</w:t>
      </w:r>
      <w:proofErr w:type="gramEnd"/>
      <w:r>
        <w:rPr>
          <w:rFonts w:asciiTheme="minorHAnsi" w:hAnsiTheme="minorHAnsi" w:cstheme="minorHAnsi"/>
        </w:rPr>
        <w:t xml:space="preserve"> de lote de RPS;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V- </w:t>
      </w:r>
      <w:proofErr w:type="gramStart"/>
      <w:r>
        <w:rPr>
          <w:rFonts w:asciiTheme="minorHAnsi" w:hAnsiTheme="minorHAnsi" w:cstheme="minorHAnsi"/>
        </w:rPr>
        <w:t>teste</w:t>
      </w:r>
      <w:proofErr w:type="gramEnd"/>
      <w:r>
        <w:rPr>
          <w:rFonts w:asciiTheme="minorHAnsi" w:hAnsiTheme="minorHAnsi" w:cstheme="minorHAnsi"/>
        </w:rPr>
        <w:t xml:space="preserve"> de envio de lote de RPS;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VI- </w:t>
      </w:r>
      <w:proofErr w:type="gramStart"/>
      <w:r>
        <w:rPr>
          <w:rFonts w:asciiTheme="minorHAnsi" w:hAnsiTheme="minorHAnsi" w:cstheme="minorHAnsi"/>
        </w:rPr>
        <w:t>consulta</w:t>
      </w:r>
      <w:proofErr w:type="gramEnd"/>
      <w:r>
        <w:rPr>
          <w:rFonts w:asciiTheme="minorHAnsi" w:hAnsiTheme="minorHAnsi" w:cstheme="minorHAnsi"/>
        </w:rPr>
        <w:t xml:space="preserve"> de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VII- </w:t>
      </w:r>
      <w:r>
        <w:rPr>
          <w:rFonts w:asciiTheme="minorHAnsi" w:hAnsiTheme="minorHAnsi" w:cstheme="minorHAnsi"/>
        </w:rPr>
        <w:t>consulta de NFS-e recebidas;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VIII- </w:t>
      </w:r>
      <w:r>
        <w:rPr>
          <w:rFonts w:asciiTheme="minorHAnsi" w:hAnsiTheme="minorHAnsi" w:cstheme="minorHAnsi"/>
        </w:rPr>
        <w:t>consulta de lote;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IX- </w:t>
      </w:r>
      <w:proofErr w:type="gramStart"/>
      <w:r>
        <w:rPr>
          <w:rFonts w:asciiTheme="minorHAnsi" w:hAnsiTheme="minorHAnsi" w:cstheme="minorHAnsi"/>
        </w:rPr>
        <w:t>consulta</w:t>
      </w:r>
      <w:proofErr w:type="gramEnd"/>
      <w:r>
        <w:rPr>
          <w:rFonts w:asciiTheme="minorHAnsi" w:hAnsiTheme="minorHAnsi" w:cstheme="minorHAnsi"/>
        </w:rPr>
        <w:t xml:space="preserve"> informações do lote;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X- </w:t>
      </w:r>
      <w:proofErr w:type="gramStart"/>
      <w:r>
        <w:rPr>
          <w:rFonts w:asciiTheme="minorHAnsi" w:hAnsiTheme="minorHAnsi" w:cstheme="minorHAnsi"/>
        </w:rPr>
        <w:t>exportação</w:t>
      </w:r>
      <w:proofErr w:type="gramEnd"/>
      <w:r>
        <w:rPr>
          <w:rFonts w:asciiTheme="minorHAnsi" w:hAnsiTheme="minorHAnsi" w:cstheme="minorHAnsi"/>
        </w:rPr>
        <w:t xml:space="preserve"> de NFS-e emitida e recebida;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XI- </w:t>
      </w:r>
      <w:r>
        <w:rPr>
          <w:rFonts w:asciiTheme="minorHAnsi" w:hAnsiTheme="minorHAnsi" w:cstheme="minorHAnsi"/>
        </w:rPr>
        <w:t>conversão de Recibo Provisório de Serviços – RPS em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XII- </w:t>
      </w:r>
      <w:r>
        <w:rPr>
          <w:rFonts w:asciiTheme="minorHAnsi" w:hAnsiTheme="minorHAnsi" w:cstheme="minorHAnsi"/>
        </w:rPr>
        <w:t xml:space="preserve">geração automática da guia de recolhimento do ISS, inclusive ISS Retido referente às NFS-e recebidas;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XIII- </w:t>
      </w:r>
      <w:r>
        <w:rPr>
          <w:rFonts w:asciiTheme="minorHAnsi" w:hAnsiTheme="minorHAnsi" w:cstheme="minorHAnsi"/>
        </w:rPr>
        <w:t>registro automático das retenções obrigatórias dos responsáveis tributários;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XIV- </w:t>
      </w:r>
      <w:r>
        <w:rPr>
          <w:rFonts w:asciiTheme="minorHAnsi" w:hAnsiTheme="minorHAnsi" w:cstheme="minorHAnsi"/>
        </w:rPr>
        <w:t>acompanhamento das guias emitidas;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XV- </w:t>
      </w:r>
      <w:proofErr w:type="gramStart"/>
      <w:r>
        <w:rPr>
          <w:rFonts w:asciiTheme="minorHAnsi" w:hAnsiTheme="minorHAnsi" w:cstheme="minorHAnsi"/>
        </w:rPr>
        <w:t>verificação</w:t>
      </w:r>
      <w:proofErr w:type="gramEnd"/>
      <w:r>
        <w:rPr>
          <w:rFonts w:asciiTheme="minorHAnsi" w:hAnsiTheme="minorHAnsi" w:cstheme="minorHAnsi"/>
        </w:rPr>
        <w:t xml:space="preserve"> de autenticidade de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XVI- </w:t>
      </w:r>
      <w:r>
        <w:rPr>
          <w:rFonts w:asciiTheme="minorHAnsi" w:hAnsiTheme="minorHAnsi" w:cstheme="minorHAnsi"/>
        </w:rPr>
        <w:t>conversão de RPS em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XVII- </w:t>
      </w:r>
      <w:r>
        <w:rPr>
          <w:rFonts w:asciiTheme="minorHAnsi" w:hAnsiTheme="minorHAnsi" w:cstheme="minorHAnsi"/>
        </w:rPr>
        <w:t>consulta a créditos gerados.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16</w:t>
      </w:r>
      <w:r>
        <w:rPr>
          <w:rFonts w:asciiTheme="minorHAnsi" w:hAnsiTheme="minorHAnsi" w:cstheme="minorHAnsi"/>
        </w:rPr>
        <w:t xml:space="preserve"> Todo estabelecimento prestador é obrigado a gerar notas fiscais para todos os serviços prestados.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17</w:t>
      </w:r>
      <w:r>
        <w:rPr>
          <w:rFonts w:asciiTheme="minorHAnsi" w:hAnsiTheme="minorHAnsi" w:cstheme="minorHAnsi"/>
        </w:rPr>
        <w:t xml:space="preserve"> Não incidirá taxas relativo às emissões de NFS-e quando forem geradas no domicílio ou estabelecimento do prestador.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C0345D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Seção 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 Obrigatoriedade e da Dispensa na Emissão da Nota Fiscal de Serviços Eletrônica -NFS-e.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18</w:t>
      </w:r>
      <w:r w:rsidR="00333447">
        <w:rPr>
          <w:rFonts w:asciiTheme="minorHAnsi" w:hAnsiTheme="minorHAnsi" w:cstheme="minorHAnsi"/>
        </w:rPr>
        <w:t xml:space="preserve"> Da obrigatoriedade e da Dispensa à emissão da NFS-e de que trata o Art. 1º da presente Lei.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 –</w:t>
      </w:r>
      <w:r>
        <w:rPr>
          <w:rFonts w:asciiTheme="minorHAnsi" w:hAnsiTheme="minorHAnsi" w:cstheme="minorHAnsi"/>
        </w:rPr>
        <w:t xml:space="preserve"> São obrigados à emissão da NFS-e, os prestadores de serviços inscritos no Cadastro Fiscal ou Atividade Econômica no território do Município, inclusive microempresas e empresas de pequeno porte optantes pelo Simples Nacional, a partir de data a ser estabelecida por Decreto;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 –</w:t>
      </w:r>
      <w:r>
        <w:rPr>
          <w:rFonts w:asciiTheme="minorHAnsi" w:hAnsiTheme="minorHAnsi" w:cstheme="minorHAnsi"/>
        </w:rPr>
        <w:t xml:space="preserve"> Os contribuintes que não tiverem emitido NFS-e no período de apuração do imposto (mensal), inclusive os Substitutos e os Responsáveis Tributários,  deverão realizar a Declaração de Não Movimentação da referida competência, no Sistema da Declaração Eletrônica de Serviços “Livro Eletrônico”, no endereço eletrônico </w:t>
      </w:r>
      <w:hyperlink r:id="rId11" w:history="1">
        <w:r>
          <w:rPr>
            <w:rStyle w:val="Hyperlink"/>
            <w:rFonts w:asciiTheme="minorHAnsi" w:hAnsiTheme="minorHAnsi" w:cstheme="minorHAnsi"/>
          </w:rPr>
          <w:t>www.tiradentesdosul.rs.gov.br</w:t>
        </w:r>
      </w:hyperlink>
      <w:r>
        <w:rPr>
          <w:rFonts w:asciiTheme="minorHAnsi" w:hAnsiTheme="minorHAnsi" w:cstheme="minorHAnsi"/>
        </w:rPr>
        <w:t xml:space="preserve">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III –</w:t>
      </w:r>
      <w:r>
        <w:rPr>
          <w:rFonts w:asciiTheme="minorHAnsi" w:hAnsiTheme="minorHAnsi" w:cstheme="minorHAnsi"/>
        </w:rPr>
        <w:t xml:space="preserve"> Ficam dispensados da obrigatoriedade de que trata o Art. 1º da presente Lei: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bancos e demais instituições financeiras autorizadas a funcionar pelo Banco Central do Brasil – BACEN;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contribuintes com cadastro fiscal de profissionais autônomos ou sociedades profissionais que tenham o recolhimento do ISSQN através de Tributação Fixa (ISS-Fixo);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c) </w:t>
      </w:r>
      <w:r>
        <w:rPr>
          <w:rFonts w:asciiTheme="minorHAnsi" w:hAnsiTheme="minorHAnsi" w:cstheme="minorHAnsi"/>
        </w:rPr>
        <w:t>contribuintes pessoas jurídicas optantes pelo Regime Tributário ao Simples Nacional qualificados como Microempreendedor Individual – MEI, quando prestarem serviços para pessoas físicas.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10739F" w:rsidRDefault="00C0345D">
      <w:pPr>
        <w:pStyle w:val="Corpodetexto"/>
        <w:spacing w:before="240" w:after="160" w:line="276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Sessão 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Do Cancelamento da NFS-e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Art. </w:t>
      </w:r>
      <w:r w:rsidR="00C0345D">
        <w:rPr>
          <w:rFonts w:asciiTheme="minorHAnsi" w:hAnsiTheme="minorHAnsi" w:cstheme="minorHAnsi"/>
          <w:b/>
          <w:bCs/>
        </w:rPr>
        <w:t>19</w:t>
      </w:r>
      <w:r>
        <w:rPr>
          <w:rFonts w:asciiTheme="minorHAnsi" w:hAnsiTheme="minorHAnsi" w:cstheme="minorHAnsi"/>
        </w:rPr>
        <w:t xml:space="preserve"> A NFS-e poderá ser cancelada pelo emitente, por meio do sistema informatizado (“</w:t>
      </w:r>
      <w:proofErr w:type="spellStart"/>
      <w:r>
        <w:rPr>
          <w:rFonts w:asciiTheme="minorHAnsi" w:hAnsiTheme="minorHAnsi" w:cstheme="minorHAnsi"/>
        </w:rPr>
        <w:t>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line</w:t>
      </w:r>
      <w:proofErr w:type="spellEnd"/>
      <w:r>
        <w:rPr>
          <w:rFonts w:asciiTheme="minorHAnsi" w:hAnsiTheme="minorHAnsi" w:cstheme="minorHAnsi"/>
        </w:rPr>
        <w:t xml:space="preserve">”), no endereço eletrônico </w:t>
      </w:r>
      <w:hyperlink r:id="rId12" w:history="1">
        <w:r>
          <w:rPr>
            <w:rStyle w:val="Hyperlink"/>
            <w:rFonts w:asciiTheme="minorHAnsi" w:hAnsiTheme="minorHAnsi" w:cstheme="minorHAnsi"/>
          </w:rPr>
          <w:t>www.tiradentesdosul.rs.gov.br</w:t>
        </w:r>
      </w:hyperlink>
      <w:r>
        <w:rPr>
          <w:rFonts w:asciiTheme="minorHAnsi" w:hAnsiTheme="minorHAnsi" w:cstheme="minorHAnsi"/>
        </w:rPr>
        <w:t xml:space="preserve">, na rede mundial de </w:t>
      </w:r>
      <w:r>
        <w:rPr>
          <w:rFonts w:asciiTheme="minorHAnsi" w:hAnsiTheme="minorHAnsi" w:cstheme="minorHAnsi"/>
        </w:rPr>
        <w:lastRenderedPageBreak/>
        <w:t xml:space="preserve">computadores (Internet), no prazo de até (05) cinco úteis após a emissão da NFS-e, seja ele por retenção ou não.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§1º –</w:t>
      </w:r>
      <w:r>
        <w:rPr>
          <w:rFonts w:asciiTheme="minorHAnsi" w:hAnsiTheme="minorHAnsi" w:cstheme="minorHAnsi"/>
        </w:rPr>
        <w:t xml:space="preserve"> Após o pagamento do imposto a NFS-e somente poderá ser cancelada por meio de processo administrativo fiscal regular, no qual deverão ser apresentadas as razões que motivaram o pedido.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Havendo o cancelamento da NFS-e, o contribuinte deverá registrar eletronicamente, em campo próprio, os motivos que levaram a anulação do documento, momento em que o sistema enviará automaticamente mensagem eletrônica ao tomador do serviço noticiando a operação.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§3º –</w:t>
      </w:r>
      <w:r>
        <w:rPr>
          <w:rFonts w:asciiTheme="minorHAnsi" w:hAnsiTheme="minorHAnsi" w:cstheme="minorHAnsi"/>
        </w:rPr>
        <w:t xml:space="preserve"> O documento cancelado permanecerá armazenado na base do sistema da NFS-e e sobre ele deverá ser inserida marca identificando a invalidade do mesmo.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20</w:t>
      </w:r>
      <w:r w:rsidR="00333447">
        <w:rPr>
          <w:rFonts w:asciiTheme="minorHAnsi" w:hAnsiTheme="minorHAnsi" w:cstheme="minorHAnsi"/>
        </w:rPr>
        <w:t xml:space="preserve"> Não se admite cancelamento da NFS-e em razão do não recebimento do preço do serviço, sendo o imposto devido em razão da prestação do serviço, conforme disposto na Lei Municipal nº 369/2003.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  <w:bCs/>
        </w:rPr>
      </w:pPr>
    </w:p>
    <w:p w:rsidR="0010739F" w:rsidRDefault="00C0345D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Seção III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 Carta de Correção Eletrônica – CC-e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21</w:t>
      </w:r>
      <w:r w:rsidR="00333447">
        <w:rPr>
          <w:rFonts w:asciiTheme="minorHAnsi" w:hAnsiTheme="minorHAnsi" w:cstheme="minorHAnsi"/>
        </w:rPr>
        <w:t xml:space="preserve"> Fica instituída no âmbito da legislação tributária municipal, a figura da “Carta de Correção”, destinada a corrigir erros de dados, sem implicar no cancelamento da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§1º –</w:t>
      </w:r>
      <w:r>
        <w:rPr>
          <w:rFonts w:asciiTheme="minorHAnsi" w:hAnsiTheme="minorHAnsi" w:cstheme="minorHAnsi"/>
        </w:rPr>
        <w:t xml:space="preserve"> É permitida a utilização da carta de correção, para regularização de erro ocorrido na geração de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Não será admitida a regularização na forma deste artigo quando o erro for relativo a base de cálculo, a alíquota, ao valor do imposto. </w:t>
      </w:r>
    </w:p>
    <w:p w:rsidR="0010739F" w:rsidRPr="00C0345D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C0345D">
        <w:rPr>
          <w:rFonts w:asciiTheme="minorHAnsi" w:hAnsiTheme="minorHAnsi" w:cstheme="minorHAnsi"/>
          <w:b/>
          <w:bCs/>
        </w:rPr>
        <w:t>§3º –</w:t>
      </w:r>
      <w:r w:rsidRPr="00C0345D">
        <w:rPr>
          <w:rFonts w:asciiTheme="minorHAnsi" w:hAnsiTheme="minorHAnsi" w:cstheme="minorHAnsi"/>
        </w:rPr>
        <w:t xml:space="preserve"> A Carta de Correção Eletrônica – CC-e deverá ser assinada </w:t>
      </w:r>
      <w:r w:rsidR="00C0345D" w:rsidRPr="00C0345D">
        <w:rPr>
          <w:rFonts w:asciiTheme="minorHAnsi" w:hAnsiTheme="minorHAnsi" w:cstheme="minorHAnsi"/>
        </w:rPr>
        <w:t xml:space="preserve">pelo responsável legal/representante e conter </w:t>
      </w:r>
      <w:r w:rsidRPr="00C0345D">
        <w:rPr>
          <w:rFonts w:asciiTheme="minorHAnsi" w:hAnsiTheme="minorHAnsi" w:cstheme="minorHAnsi"/>
        </w:rPr>
        <w:t xml:space="preserve">o nº do CNPJ ou CPF, a fim de garantir a autoria do documento digital. 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§4</w:t>
      </w:r>
      <w:r w:rsidR="00333447">
        <w:rPr>
          <w:rFonts w:asciiTheme="minorHAnsi" w:hAnsiTheme="minorHAnsi" w:cstheme="minorHAnsi"/>
          <w:b/>
          <w:bCs/>
        </w:rPr>
        <w:t>º –</w:t>
      </w:r>
      <w:r w:rsidR="00333447">
        <w:rPr>
          <w:rFonts w:asciiTheme="minorHAnsi" w:hAnsiTheme="minorHAnsi" w:cstheme="minorHAnsi"/>
        </w:rPr>
        <w:t xml:space="preserve"> Não produzirá efeitos a regularização efetuada após o início de qualquer procedimento fiscal.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CAPÍTULO IV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RECIBO PROVISÓRIO DE SERVIÇO – RPS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Sessão 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Da Definição de RPS e sua utilização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22</w:t>
      </w:r>
      <w:r w:rsidR="00333447">
        <w:rPr>
          <w:rFonts w:asciiTheme="minorHAnsi" w:hAnsiTheme="minorHAnsi" w:cstheme="minorHAnsi"/>
        </w:rPr>
        <w:t xml:space="preserve"> Nos casos previstos nesta Lei, a pessoa jurídica prestadora de serviços poderá emitir Recibo Provisório de Serviços – RPS, que posteriormente deverá ser substituído por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Parágrafo único. </w:t>
      </w:r>
      <w:r>
        <w:rPr>
          <w:rFonts w:asciiTheme="minorHAnsi" w:hAnsiTheme="minorHAnsi" w:cstheme="minorHAnsi"/>
        </w:rPr>
        <w:t>Entende-se por Recibo Provisório de Serviços – RPS, o documento fiscal impresso, manuscrito ou gerado eletronicamente, de cunho temporário, tendente a acobertar operações desprovidas da geração regular da NFS-e, e NÃO TEM VALIDADE COMO DOCUMENTO FISCAL, o qual deverá conter: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 -</w:t>
      </w:r>
      <w:r>
        <w:rPr>
          <w:rFonts w:asciiTheme="minorHAnsi" w:hAnsiTheme="minorHAnsi" w:cstheme="minorHAnsi"/>
        </w:rPr>
        <w:t xml:space="preserve"> Identificação do prestador dos serviços, contendo: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</w:t>
      </w:r>
      <w:r>
        <w:rPr>
          <w:rFonts w:asciiTheme="minorHAnsi" w:hAnsiTheme="minorHAnsi" w:cstheme="minorHAnsi"/>
        </w:rPr>
        <w:t>nome ou razão social;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</w:t>
      </w:r>
      <w:r>
        <w:rPr>
          <w:rFonts w:asciiTheme="minorHAnsi" w:hAnsiTheme="minorHAnsi" w:cstheme="minorHAnsi"/>
        </w:rPr>
        <w:t>endereço;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c) </w:t>
      </w:r>
      <w:r>
        <w:rPr>
          <w:rFonts w:asciiTheme="minorHAnsi" w:hAnsiTheme="minorHAnsi" w:cstheme="minorHAnsi"/>
        </w:rPr>
        <w:t>número do CPF ou CNPJ;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d) </w:t>
      </w:r>
      <w:r>
        <w:rPr>
          <w:rFonts w:asciiTheme="minorHAnsi" w:hAnsiTheme="minorHAnsi" w:cstheme="minorHAnsi"/>
        </w:rPr>
        <w:t xml:space="preserve">número do cadastro da inscrição municipal;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e) </w:t>
      </w:r>
      <w:r>
        <w:rPr>
          <w:rFonts w:asciiTheme="minorHAnsi" w:hAnsiTheme="minorHAnsi" w:cstheme="minorHAnsi"/>
        </w:rPr>
        <w:t>correio eletrônico (e-mail);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 –</w:t>
      </w:r>
      <w:r>
        <w:rPr>
          <w:rFonts w:asciiTheme="minorHAnsi" w:hAnsiTheme="minorHAnsi" w:cstheme="minorHAnsi"/>
        </w:rPr>
        <w:t xml:space="preserve"> Identificação do tomador dos serviços contendo: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</w:t>
      </w:r>
      <w:r>
        <w:rPr>
          <w:rFonts w:asciiTheme="minorHAnsi" w:hAnsiTheme="minorHAnsi" w:cstheme="minorHAnsi"/>
        </w:rPr>
        <w:t>nome ou razão social;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</w:t>
      </w:r>
      <w:r>
        <w:rPr>
          <w:rFonts w:asciiTheme="minorHAnsi" w:hAnsiTheme="minorHAnsi" w:cstheme="minorHAnsi"/>
        </w:rPr>
        <w:t>endereço;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c) </w:t>
      </w:r>
      <w:r>
        <w:rPr>
          <w:rFonts w:asciiTheme="minorHAnsi" w:hAnsiTheme="minorHAnsi" w:cstheme="minorHAnsi"/>
        </w:rPr>
        <w:t>número do CPF ou CNPJ;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d) </w:t>
      </w:r>
      <w:r>
        <w:rPr>
          <w:rFonts w:asciiTheme="minorHAnsi" w:hAnsiTheme="minorHAnsi" w:cstheme="minorHAnsi"/>
        </w:rPr>
        <w:t xml:space="preserve">número do cadastro na inscrição municipal, se for o caso;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e) </w:t>
      </w:r>
      <w:r>
        <w:rPr>
          <w:rFonts w:asciiTheme="minorHAnsi" w:hAnsiTheme="minorHAnsi" w:cstheme="minorHAnsi"/>
        </w:rPr>
        <w:t xml:space="preserve">correio eletrônico (e-mail);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III- </w:t>
      </w:r>
      <w:r>
        <w:rPr>
          <w:rFonts w:asciiTheme="minorHAnsi" w:hAnsiTheme="minorHAnsi" w:cstheme="minorHAnsi"/>
        </w:rPr>
        <w:t xml:space="preserve"> numeração sequencial;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IV -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série</w:t>
      </w:r>
      <w:proofErr w:type="gramEnd"/>
      <w:r>
        <w:rPr>
          <w:rFonts w:asciiTheme="minorHAnsi" w:hAnsiTheme="minorHAnsi" w:cstheme="minorHAnsi"/>
        </w:rPr>
        <w:t>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 -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descrição: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dos serviços prestados;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preço do serviço;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>
        <w:rPr>
          <w:rFonts w:asciiTheme="minorHAnsi" w:hAnsiTheme="minorHAnsi" w:cstheme="minorHAnsi"/>
        </w:rPr>
        <w:t xml:space="preserve"> enquadramento do serviço executado na lista de serviços (subitem);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d)</w:t>
      </w:r>
      <w:r>
        <w:rPr>
          <w:rFonts w:asciiTheme="minorHAnsi" w:hAnsiTheme="minorHAnsi" w:cstheme="minorHAnsi"/>
        </w:rPr>
        <w:t xml:space="preserve"> alíquota aplicável;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e) </w:t>
      </w:r>
      <w:r>
        <w:rPr>
          <w:rFonts w:asciiTheme="minorHAnsi" w:hAnsiTheme="minorHAnsi" w:cstheme="minorHAnsi"/>
        </w:rPr>
        <w:t>valor do imposto e se for o caso, da retenção na fonte.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 –</w:t>
      </w:r>
      <w:r>
        <w:rPr>
          <w:rFonts w:asciiTheme="minorHAnsi" w:hAnsiTheme="minorHAnsi" w:cstheme="minorHAnsi"/>
        </w:rPr>
        <w:t xml:space="preserve"> Inserção no corpo do documento, da seguinte mensagem: “Recibo Provisório de Serviços–RPS a ser convertido em Nota Fiscal Eletrônica–NFS-e”.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23</w:t>
      </w:r>
      <w:r w:rsidR="00333447">
        <w:rPr>
          <w:rFonts w:asciiTheme="minorHAnsi" w:hAnsiTheme="minorHAnsi" w:cstheme="minorHAnsi"/>
        </w:rPr>
        <w:t xml:space="preserve"> O Recibo Provisório de Serviços – RPS poderá ser utilizado nas seguintes hipóteses: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 –</w:t>
      </w:r>
      <w:r>
        <w:rPr>
          <w:rFonts w:asciiTheme="minorHAnsi" w:hAnsiTheme="minorHAnsi" w:cstheme="minorHAnsi"/>
        </w:rPr>
        <w:t xml:space="preserve"> Adoção pelo contribuinte de regimes especiais;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 –</w:t>
      </w:r>
      <w:r>
        <w:rPr>
          <w:rFonts w:asciiTheme="minorHAnsi" w:hAnsiTheme="minorHAnsi" w:cstheme="minorHAnsi"/>
        </w:rPr>
        <w:t xml:space="preserve"> Prestações de serviços efetuadas fora do estabelecimento prestador;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III –</w:t>
      </w:r>
      <w:r>
        <w:rPr>
          <w:rFonts w:asciiTheme="minorHAnsi" w:hAnsiTheme="minorHAnsi" w:cstheme="minorHAnsi"/>
        </w:rPr>
        <w:t xml:space="preserve"> impossibilidade de acesso à página eletrônica da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IV –</w:t>
      </w:r>
      <w:r>
        <w:rPr>
          <w:rFonts w:asciiTheme="minorHAnsi" w:hAnsiTheme="minorHAnsi" w:cstheme="minorHAnsi"/>
        </w:rPr>
        <w:t xml:space="preserve"> Para operacionalizar a atividade em caso de excesso de emissão de NFS-e;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 –</w:t>
      </w:r>
      <w:r>
        <w:rPr>
          <w:rFonts w:asciiTheme="minorHAnsi" w:hAnsiTheme="minorHAnsi" w:cstheme="minorHAnsi"/>
        </w:rPr>
        <w:t xml:space="preserve"> Prestadores de serviços que não disponham em seus estabelecimentos de acesso à rede mundial de computadores (Internet).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24</w:t>
      </w:r>
      <w:r w:rsidR="00333447">
        <w:rPr>
          <w:rFonts w:asciiTheme="minorHAnsi" w:hAnsiTheme="minorHAnsi" w:cstheme="minorHAnsi"/>
        </w:rPr>
        <w:t xml:space="preserve"> O RPS poderá ser confeccionado ou impresso em sistema próprio do contribuinte, sem a necessidade de solicitação da Autorização de Impressão de Documento Fiscal – AIDF, devendo conter todos os dados que permitam a sua substituição por NFS-e na forma de papel comum A4 (exceto papel jornal), não havendo, portanto, a obrigatoriedade de utilização de </w:t>
      </w:r>
      <w:r w:rsidR="00333447">
        <w:rPr>
          <w:rFonts w:asciiTheme="minorHAnsi" w:hAnsiTheme="minorHAnsi" w:cstheme="minorHAnsi"/>
        </w:rPr>
        <w:lastRenderedPageBreak/>
        <w:t>formulário contínuo, devendo conter todos os da</w:t>
      </w:r>
      <w:r>
        <w:rPr>
          <w:rFonts w:asciiTheme="minorHAnsi" w:hAnsiTheme="minorHAnsi" w:cstheme="minorHAnsi"/>
        </w:rPr>
        <w:t>dos previstos no parágrafo único do art. 22</w:t>
      </w:r>
      <w:r w:rsidR="00333447">
        <w:rPr>
          <w:rFonts w:asciiTheme="minorHAnsi" w:hAnsiTheme="minorHAnsi" w:cstheme="minorHAnsi"/>
        </w:rPr>
        <w:t xml:space="preserve"> desta Lei. </w:t>
      </w:r>
    </w:p>
    <w:p w:rsid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§1º –</w:t>
      </w:r>
      <w:r w:rsidRPr="00E35499">
        <w:rPr>
          <w:rFonts w:asciiTheme="minorHAnsi" w:hAnsiTheme="minorHAnsi" w:cstheme="minorHAnsi"/>
        </w:rPr>
        <w:t xml:space="preserve"> O RPS deverá ser emitido em 2(duas) vias, sendo a 1</w:t>
      </w:r>
      <w:proofErr w:type="gramStart"/>
      <w:r w:rsidRPr="00E35499">
        <w:rPr>
          <w:rFonts w:asciiTheme="minorHAnsi" w:hAnsiTheme="minorHAnsi" w:cstheme="minorHAnsi"/>
        </w:rPr>
        <w:t>ª(</w:t>
      </w:r>
      <w:proofErr w:type="gramEnd"/>
      <w:r w:rsidRPr="00E35499">
        <w:rPr>
          <w:rFonts w:asciiTheme="minorHAnsi" w:hAnsiTheme="minorHAnsi" w:cstheme="minorHAnsi"/>
        </w:rPr>
        <w:t xml:space="preserve">primeira) entregue ao tomador de serviços, ficando a 2ª(segunda) em poder do emitente.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O RPS deve ser emitido com a data da efetiva prestação dos serviços.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§3º –</w:t>
      </w:r>
      <w:r w:rsidRPr="00E35499">
        <w:rPr>
          <w:rFonts w:asciiTheme="minorHAnsi" w:hAnsiTheme="minorHAnsi" w:cstheme="minorHAnsi"/>
        </w:rPr>
        <w:t xml:space="preserve"> A numeração do RPS deverá iniciar a partir do número 01, quando o contribuinte iniciar suas atividades, após a implantação da NFS-e, sendo vedado repetir a numeração.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§4º –</w:t>
      </w:r>
      <w:r w:rsidRPr="00E35499">
        <w:rPr>
          <w:rFonts w:asciiTheme="minorHAnsi" w:hAnsiTheme="minorHAnsi" w:cstheme="minorHAnsi"/>
        </w:rPr>
        <w:t xml:space="preserve"> Para quem já é emitente de nota fiscal convencional, o RPS deverá manter a sequência numérica do último documento fiscal emitido.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§5º –</w:t>
      </w:r>
      <w:r>
        <w:rPr>
          <w:rFonts w:asciiTheme="minorHAnsi" w:hAnsiTheme="minorHAnsi" w:cstheme="minorHAnsi"/>
        </w:rPr>
        <w:t xml:space="preserve"> As notas fiscais convencionais já confeccionadas poderão ser utilizadas até o dia 31/08/2024, perdendo a sua validade após essa data. </w:t>
      </w:r>
    </w:p>
    <w:p w:rsidR="0010739F" w:rsidRDefault="00E35499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§6</w:t>
      </w:r>
      <w:r w:rsidR="00333447">
        <w:rPr>
          <w:rFonts w:asciiTheme="minorHAnsi" w:hAnsiTheme="minorHAnsi" w:cstheme="minorHAnsi"/>
          <w:b/>
          <w:bCs/>
        </w:rPr>
        <w:t>º –</w:t>
      </w:r>
      <w:r w:rsidR="00333447">
        <w:rPr>
          <w:rFonts w:asciiTheme="minorHAnsi" w:hAnsiTheme="minorHAnsi" w:cstheme="minorHAnsi"/>
        </w:rPr>
        <w:t xml:space="preserve"> O Município disponibilizará o aplicativo “Web Service” que permite a integração dos sistemas dos usuários para conexão e conversão automática do RPS em NFS-e, no portal eletrônico </w:t>
      </w:r>
      <w:hyperlink r:id="rId13" w:history="1">
        <w:r w:rsidR="00333447">
          <w:rPr>
            <w:rStyle w:val="Hyperlink"/>
            <w:rFonts w:asciiTheme="minorHAnsi" w:hAnsiTheme="minorHAnsi" w:cstheme="minorHAnsi"/>
          </w:rPr>
          <w:t>www.tiradentesdosul.rs.gov.br</w:t>
        </w:r>
      </w:hyperlink>
      <w:r w:rsidR="00333447">
        <w:rPr>
          <w:rFonts w:asciiTheme="minorHAnsi" w:hAnsiTheme="minorHAnsi" w:cstheme="minorHAnsi"/>
        </w:rPr>
        <w:t xml:space="preserve">.  </w:t>
      </w:r>
    </w:p>
    <w:p w:rsidR="0010739F" w:rsidRDefault="00E35499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§7</w:t>
      </w:r>
      <w:r w:rsidR="00333447">
        <w:rPr>
          <w:rFonts w:asciiTheme="minorHAnsi" w:hAnsiTheme="minorHAnsi" w:cstheme="minorHAnsi"/>
          <w:b/>
          <w:bCs/>
        </w:rPr>
        <w:t>º –</w:t>
      </w:r>
      <w:r w:rsidR="00333447">
        <w:rPr>
          <w:rFonts w:asciiTheme="minorHAnsi" w:hAnsiTheme="minorHAnsi" w:cstheme="minorHAnsi"/>
        </w:rPr>
        <w:t xml:space="preserve"> Para operacionalizar o disposto no parágrafo anterior, a Secretaria Municipal da Fazenda disponibilizará o “layout” do sistema da NFS-e no portal eletrônico </w:t>
      </w:r>
      <w:hyperlink r:id="rId14" w:history="1">
        <w:r w:rsidR="00333447">
          <w:rPr>
            <w:rStyle w:val="Hyperlink"/>
            <w:rFonts w:asciiTheme="minorHAnsi" w:hAnsiTheme="minorHAnsi" w:cstheme="minorHAnsi"/>
          </w:rPr>
          <w:t>www.tiradentesdosul.rs.gov.br</w:t>
        </w:r>
      </w:hyperlink>
      <w:r w:rsidR="00333447">
        <w:rPr>
          <w:rFonts w:asciiTheme="minorHAnsi" w:hAnsiTheme="minorHAnsi" w:cstheme="minorHAnsi"/>
        </w:rPr>
        <w:t xml:space="preserve">.  </w:t>
      </w:r>
    </w:p>
    <w:p w:rsidR="0010739F" w:rsidRDefault="00E35499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§8</w:t>
      </w:r>
      <w:r w:rsidR="00333447">
        <w:rPr>
          <w:rFonts w:asciiTheme="minorHAnsi" w:hAnsiTheme="minorHAnsi" w:cstheme="minorHAnsi"/>
          <w:b/>
          <w:bCs/>
        </w:rPr>
        <w:t>º –</w:t>
      </w:r>
      <w:r w:rsidR="00333447">
        <w:rPr>
          <w:rFonts w:asciiTheme="minorHAnsi" w:hAnsiTheme="minorHAnsi" w:cstheme="minorHAnsi"/>
        </w:rPr>
        <w:t xml:space="preserve"> Havendo indício, suspeita ou prova fundada de que a emissão do RPS esteja impossibilitando a perfeita apuração dos serviços prestados, da receita auferida e do imposto devido, o fisco municipal poderá obrigar o contribuinte a emitir RPS mediante Autorização de Impressão de Documento Fiscal – AIDF. 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25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>Fica dispensada a Autorização de Impressão de Documento Fiscal – AIDF, ressalvando-se à Secretaria Municipal de Desenvolvimento Econômico poder exigi-la a qualquer tempo mediante regulamento.</w:t>
      </w:r>
    </w:p>
    <w:p w:rsidR="0010739F" w:rsidRDefault="0010739F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</w:p>
    <w:p w:rsidR="0010739F" w:rsidRDefault="00333447">
      <w:pPr>
        <w:pStyle w:val="Corpodetexto"/>
        <w:spacing w:before="240" w:after="16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Sessão II</w:t>
      </w:r>
    </w:p>
    <w:p w:rsidR="0010739F" w:rsidRDefault="00333447">
      <w:pPr>
        <w:pStyle w:val="Corpodetexto"/>
        <w:spacing w:before="240" w:after="16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 conversão do RPS em NFS-e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Art. 26</w:t>
      </w:r>
      <w:r w:rsidR="00333447">
        <w:rPr>
          <w:rFonts w:asciiTheme="minorHAnsi" w:hAnsiTheme="minorHAnsi" w:cstheme="minorHAnsi"/>
        </w:rPr>
        <w:t xml:space="preserve"> Emitido o RPS, este deverá ser convertido em NFS-e até o 5º dia útil subsequente ao de sua emissão, não podendo ultrapassar a data definida na realização da Declaração Eletrônica do Serviços – Livro Eletrônico.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§1º –</w:t>
      </w:r>
      <w:r>
        <w:rPr>
          <w:rFonts w:asciiTheme="minorHAnsi" w:hAnsiTheme="minorHAnsi" w:cstheme="minorHAnsi"/>
        </w:rPr>
        <w:t xml:space="preserve"> O prazo previsto no “caput” deste artigo inicia-se no dia útil seguinte ao da emissão do RPS, postergando-se para o próximo dia útil caso vença em dia não útil.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§2º –</w:t>
      </w:r>
      <w:r>
        <w:rPr>
          <w:rFonts w:asciiTheme="minorHAnsi" w:hAnsiTheme="minorHAnsi" w:cstheme="minorHAnsi"/>
        </w:rPr>
        <w:t xml:space="preserve"> A não conversão ou conversão fora do prazo do RPS em NFS-e, sujeitará o prestador de serviços às </w:t>
      </w:r>
      <w:r w:rsidRPr="00E35499">
        <w:rPr>
          <w:rFonts w:asciiTheme="minorHAnsi" w:hAnsiTheme="minorHAnsi" w:cstheme="minorHAnsi"/>
        </w:rPr>
        <w:t xml:space="preserve">penalidades previstas </w:t>
      </w:r>
      <w:r w:rsidR="00E35499" w:rsidRPr="00E35499">
        <w:rPr>
          <w:rFonts w:asciiTheme="minorHAnsi" w:hAnsiTheme="minorHAnsi" w:cstheme="minorHAnsi"/>
        </w:rPr>
        <w:t>nesta</w:t>
      </w:r>
      <w:r w:rsidRPr="00E35499">
        <w:rPr>
          <w:rFonts w:asciiTheme="minorHAnsi" w:hAnsiTheme="minorHAnsi" w:cstheme="minorHAnsi"/>
        </w:rPr>
        <w:t xml:space="preserve"> Lei.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§3º –</w:t>
      </w:r>
      <w:r>
        <w:rPr>
          <w:rFonts w:asciiTheme="minorHAnsi" w:hAnsiTheme="minorHAnsi" w:cstheme="minorHAnsi"/>
        </w:rPr>
        <w:t xml:space="preserve"> A não substituição do RPS pela NFS-e equipara-se à não emissão de nota fiscal eletrônica.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27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 xml:space="preserve">Fica o prestador de serviço desobrigado, após a conversão do RPS, de enviar a NFS-e impressa ou em meio magnético ao tomador dos serviços, ficando, esta, disponível no sistema informatizado da Secretaria Municipal da Fazenda e Desenvolvimento Econômico (“on-line”) no endereço eletrônico </w:t>
      </w:r>
      <w:hyperlink r:id="rId15" w:history="1">
        <w:r w:rsidR="00333447">
          <w:rPr>
            <w:rStyle w:val="Hyperlink"/>
            <w:rFonts w:asciiTheme="minorHAnsi" w:hAnsiTheme="minorHAnsi" w:cstheme="minorHAnsi"/>
          </w:rPr>
          <w:t>www.tiradentesdosul.rs.gov.br</w:t>
        </w:r>
      </w:hyperlink>
      <w:r w:rsidR="00333447">
        <w:rPr>
          <w:rFonts w:asciiTheme="minorHAnsi" w:hAnsiTheme="minorHAnsi" w:cstheme="minorHAnsi"/>
        </w:rPr>
        <w:t xml:space="preserve"> 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Seção III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Da conversão da Nota Fiscal de Prestação de Serviços convencional em RPS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28</w:t>
      </w:r>
      <w:r w:rsidR="00333447">
        <w:rPr>
          <w:rFonts w:asciiTheme="minorHAnsi" w:hAnsiTheme="minorHAnsi" w:cstheme="minorHAnsi"/>
        </w:rPr>
        <w:t xml:space="preserve"> A partir da vigência desta Lei, todas as notas fiscais convencionais de prestação de serviços não emitidas, converter-se-ão em RPS, podendo ser utilizadas por tempo indeterminado e sua numeração seguirá o da última nota fiscal emitida de forma convencional anteriormente ao início de vigência desta Lei.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Parágrafo único.</w:t>
      </w:r>
      <w:r>
        <w:rPr>
          <w:rFonts w:asciiTheme="minorHAnsi" w:hAnsiTheme="minorHAnsi" w:cstheme="minorHAnsi"/>
        </w:rPr>
        <w:t xml:space="preserve"> As notas fiscais convencionais de prestação de serviço já emitidas deverão ser guardadas até que ocorra prescrição e/ou decadência dos créditos fiscais delas decorrentes.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  <w:bCs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CAPÍTULO V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Seção 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Recolhimento do Imposto Retido na Fonte relativo ao RPS não Convertido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“Declaração Denúncia de Não Conversão de RPS – DDNC”.</w:t>
      </w:r>
    </w:p>
    <w:p w:rsidR="0010739F" w:rsidRPr="00E35499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Art. 29</w:t>
      </w:r>
      <w:r w:rsidR="00333447" w:rsidRPr="00E35499">
        <w:rPr>
          <w:rFonts w:asciiTheme="minorHAnsi" w:hAnsiTheme="minorHAnsi" w:cstheme="minorHAnsi"/>
          <w:b/>
          <w:bCs/>
        </w:rPr>
        <w:t xml:space="preserve"> </w:t>
      </w:r>
      <w:r w:rsidR="00333447" w:rsidRPr="00E35499">
        <w:rPr>
          <w:rFonts w:asciiTheme="minorHAnsi" w:hAnsiTheme="minorHAnsi" w:cstheme="minorHAnsi"/>
        </w:rPr>
        <w:t>Fica instituída a “Declaração Denúncia de Não Conversão de RPS – DDNC”, de acordo com o disposto nesta Seção.</w:t>
      </w:r>
    </w:p>
    <w:p w:rsidR="0010739F" w:rsidRPr="00E35499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Art. 30</w:t>
      </w:r>
      <w:r w:rsidR="00333447" w:rsidRPr="00E35499">
        <w:rPr>
          <w:rFonts w:asciiTheme="minorHAnsi" w:hAnsiTheme="minorHAnsi" w:cstheme="minorHAnsi"/>
        </w:rPr>
        <w:t xml:space="preserve"> As pessoas jurídicas tomadoras de serviços que receberem Recibos Provisórios de Serviços (RPS), ficam obrigadas a gerar a DDNC, na hipótese de o prestador de serviço não converter o referido documento em NFS-</w:t>
      </w:r>
      <w:r w:rsidR="00E35499">
        <w:rPr>
          <w:rFonts w:asciiTheme="minorHAnsi" w:hAnsiTheme="minorHAnsi" w:cstheme="minorHAnsi"/>
        </w:rPr>
        <w:t>e, nos prazos fixados no art. 26</w:t>
      </w:r>
      <w:r w:rsidR="00333447" w:rsidRPr="00E35499">
        <w:rPr>
          <w:rFonts w:asciiTheme="minorHAnsi" w:hAnsiTheme="minorHAnsi" w:cstheme="minorHAnsi"/>
        </w:rPr>
        <w:t xml:space="preserve"> desta Lei.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Art</w:t>
      </w:r>
      <w:r w:rsidR="00C0345D" w:rsidRPr="00E35499">
        <w:rPr>
          <w:rFonts w:asciiTheme="minorHAnsi" w:hAnsiTheme="minorHAnsi" w:cstheme="minorHAnsi"/>
          <w:b/>
          <w:bCs/>
        </w:rPr>
        <w:t>. 31</w:t>
      </w:r>
      <w:r w:rsidRPr="00E35499">
        <w:rPr>
          <w:rFonts w:asciiTheme="minorHAnsi" w:hAnsiTheme="minorHAnsi" w:cstheme="minorHAnsi"/>
        </w:rPr>
        <w:t xml:space="preserve"> A DDNC deverá ser gerada mensalmente, antes do pagamento do imposto retido.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Parágrafo único.</w:t>
      </w:r>
      <w:r w:rsidRPr="00E35499">
        <w:rPr>
          <w:rFonts w:asciiTheme="minorHAnsi" w:hAnsiTheme="minorHAnsi" w:cstheme="minorHAnsi"/>
        </w:rPr>
        <w:t xml:space="preserve"> O descumprimento do disposto neste artigo implicará na incidênci</w:t>
      </w:r>
      <w:r w:rsidR="00E35499">
        <w:rPr>
          <w:rFonts w:asciiTheme="minorHAnsi" w:hAnsiTheme="minorHAnsi" w:cstheme="minorHAnsi"/>
        </w:rPr>
        <w:t>a de multa prevista no artigo 35</w:t>
      </w:r>
      <w:r w:rsidRPr="00E35499">
        <w:rPr>
          <w:rFonts w:asciiTheme="minorHAnsi" w:hAnsiTheme="minorHAnsi" w:cstheme="minorHAnsi"/>
        </w:rPr>
        <w:t xml:space="preserve"> desta Lei.</w:t>
      </w:r>
    </w:p>
    <w:p w:rsidR="0010739F" w:rsidRPr="00E35499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Art. 32</w:t>
      </w:r>
      <w:r w:rsidR="00333447" w:rsidRPr="00E35499">
        <w:rPr>
          <w:rFonts w:asciiTheme="minorHAnsi" w:hAnsiTheme="minorHAnsi" w:cstheme="minorHAnsi"/>
          <w:b/>
          <w:bCs/>
        </w:rPr>
        <w:t xml:space="preserve"> </w:t>
      </w:r>
      <w:r w:rsidR="00333447" w:rsidRPr="00E35499">
        <w:rPr>
          <w:rFonts w:asciiTheme="minorHAnsi" w:hAnsiTheme="minorHAnsi" w:cstheme="minorHAnsi"/>
        </w:rPr>
        <w:t>A DDNC deverá conter todos os dados necessários para a identificação do prestador e do tomador dos serviços, tais como: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I –</w:t>
      </w:r>
      <w:r w:rsidRPr="00E35499">
        <w:rPr>
          <w:rFonts w:asciiTheme="minorHAnsi" w:hAnsiTheme="minorHAnsi" w:cstheme="minorHAnsi"/>
        </w:rPr>
        <w:t xml:space="preserve"> CPF/CNPJ do prestador;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II –</w:t>
      </w:r>
      <w:r w:rsidRPr="00E35499">
        <w:rPr>
          <w:rFonts w:asciiTheme="minorHAnsi" w:hAnsiTheme="minorHAnsi" w:cstheme="minorHAnsi"/>
        </w:rPr>
        <w:t xml:space="preserve"> </w:t>
      </w:r>
      <w:proofErr w:type="gramStart"/>
      <w:r w:rsidRPr="00E35499">
        <w:rPr>
          <w:rFonts w:asciiTheme="minorHAnsi" w:hAnsiTheme="minorHAnsi" w:cstheme="minorHAnsi"/>
        </w:rPr>
        <w:t>endereço</w:t>
      </w:r>
      <w:proofErr w:type="gramEnd"/>
      <w:r w:rsidRPr="00E35499">
        <w:rPr>
          <w:rFonts w:asciiTheme="minorHAnsi" w:hAnsiTheme="minorHAnsi" w:cstheme="minorHAnsi"/>
        </w:rPr>
        <w:t xml:space="preserve"> do prestador e do tomador;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III –</w:t>
      </w:r>
      <w:r w:rsidRPr="00E35499">
        <w:rPr>
          <w:rFonts w:asciiTheme="minorHAnsi" w:hAnsiTheme="minorHAnsi" w:cstheme="minorHAnsi"/>
        </w:rPr>
        <w:t xml:space="preserve"> CPF/CNPJ do tomador;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IV –</w:t>
      </w:r>
      <w:r w:rsidRPr="00E35499">
        <w:rPr>
          <w:rFonts w:asciiTheme="minorHAnsi" w:hAnsiTheme="minorHAnsi" w:cstheme="minorHAnsi"/>
        </w:rPr>
        <w:t xml:space="preserve"> </w:t>
      </w:r>
      <w:proofErr w:type="gramStart"/>
      <w:r w:rsidRPr="00E35499">
        <w:rPr>
          <w:rFonts w:asciiTheme="minorHAnsi" w:hAnsiTheme="minorHAnsi" w:cstheme="minorHAnsi"/>
        </w:rPr>
        <w:t>e-mail</w:t>
      </w:r>
      <w:proofErr w:type="gramEnd"/>
      <w:r w:rsidRPr="00E35499">
        <w:rPr>
          <w:rFonts w:asciiTheme="minorHAnsi" w:hAnsiTheme="minorHAnsi" w:cstheme="minorHAnsi"/>
        </w:rPr>
        <w:t xml:space="preserve"> do tomador;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V –</w:t>
      </w:r>
      <w:r w:rsidRPr="00E35499">
        <w:rPr>
          <w:rFonts w:asciiTheme="minorHAnsi" w:hAnsiTheme="minorHAnsi" w:cstheme="minorHAnsi"/>
        </w:rPr>
        <w:t xml:space="preserve"> </w:t>
      </w:r>
      <w:proofErr w:type="gramStart"/>
      <w:r w:rsidRPr="00E35499">
        <w:rPr>
          <w:rFonts w:asciiTheme="minorHAnsi" w:hAnsiTheme="minorHAnsi" w:cstheme="minorHAnsi"/>
        </w:rPr>
        <w:t>o</w:t>
      </w:r>
      <w:proofErr w:type="gramEnd"/>
      <w:r w:rsidRPr="00E35499">
        <w:rPr>
          <w:rFonts w:asciiTheme="minorHAnsi" w:hAnsiTheme="minorHAnsi" w:cstheme="minorHAnsi"/>
        </w:rPr>
        <w:t xml:space="preserve"> valor dos serviços prestados;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VI –</w:t>
      </w:r>
      <w:r w:rsidRPr="00E35499">
        <w:rPr>
          <w:rFonts w:asciiTheme="minorHAnsi" w:hAnsiTheme="minorHAnsi" w:cstheme="minorHAnsi"/>
        </w:rPr>
        <w:t xml:space="preserve"> </w:t>
      </w:r>
      <w:proofErr w:type="gramStart"/>
      <w:r w:rsidRPr="00E35499">
        <w:rPr>
          <w:rFonts w:asciiTheme="minorHAnsi" w:hAnsiTheme="minorHAnsi" w:cstheme="minorHAnsi"/>
        </w:rPr>
        <w:t>o</w:t>
      </w:r>
      <w:proofErr w:type="gramEnd"/>
      <w:r w:rsidRPr="00E35499">
        <w:rPr>
          <w:rFonts w:asciiTheme="minorHAnsi" w:hAnsiTheme="minorHAnsi" w:cstheme="minorHAnsi"/>
        </w:rPr>
        <w:t xml:space="preserve"> enquadramento na lista de serviços; e</w:t>
      </w:r>
    </w:p>
    <w:p w:rsidR="0010739F" w:rsidRPr="00E35499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 w:rsidRPr="00E35499">
        <w:rPr>
          <w:rFonts w:asciiTheme="minorHAnsi" w:hAnsiTheme="minorHAnsi" w:cstheme="minorHAnsi"/>
          <w:b/>
          <w:bCs/>
        </w:rPr>
        <w:t>VII –</w:t>
      </w:r>
      <w:r w:rsidRPr="00E35499">
        <w:rPr>
          <w:rFonts w:asciiTheme="minorHAnsi" w:hAnsiTheme="minorHAnsi" w:cstheme="minorHAnsi"/>
        </w:rPr>
        <w:t xml:space="preserve"> número do RPS não convertido e respectiva data de emissão.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Seção II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Não Recolhimento do ISSQN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33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>A geração da NFS-e constitui declaração de confissão de dívida do Imposto Sobre Serviços de Qualquer Natureza – ISSQN incidente na operação, ficando a falta ou recolhimento parcial, sujeito à cobrança administrativa ou judicial.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Parágrafo único. </w:t>
      </w:r>
      <w:r>
        <w:rPr>
          <w:rFonts w:asciiTheme="minorHAnsi" w:hAnsiTheme="minorHAnsi" w:cstheme="minorHAnsi"/>
        </w:rPr>
        <w:t>Sobre a parte não recolhida do ISSQN no prazo legal incidirão os devidos acréscimos, correção monetária, juros e multas estabelecidos na legislação municipal.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34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  <w:bCs/>
        </w:rPr>
        <w:t>Nas infrações relativas à NFS-e, aplicar-se-á multa de: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I-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80</w:t>
      </w:r>
      <w:r>
        <w:rPr>
          <w:rFonts w:asciiTheme="minorHAnsi" w:hAnsiTheme="minorHAnsi" w:cstheme="minorHAnsi"/>
          <w:b/>
        </w:rPr>
        <w:t xml:space="preserve"> URM</w:t>
      </w:r>
      <w:r>
        <w:rPr>
          <w:rFonts w:asciiTheme="minorHAnsi" w:hAnsiTheme="minorHAnsi" w:cstheme="minorHAnsi"/>
          <w:bCs/>
        </w:rPr>
        <w:t xml:space="preserve"> para cada NFS-e não emitida ou de outro documento ou declaração exigida pela Administração;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II- 190 </w:t>
      </w:r>
      <w:proofErr w:type="spellStart"/>
      <w:r>
        <w:rPr>
          <w:rFonts w:asciiTheme="minorHAnsi" w:hAnsiTheme="minorHAnsi" w:cstheme="minorHAnsi"/>
          <w:b/>
          <w:bCs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 para cada emissão indevida de NFS-e e tributáveis como isentos, imunes, ou não tributáveis;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III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80 </w:t>
      </w:r>
      <w:proofErr w:type="spellStart"/>
      <w:r>
        <w:rPr>
          <w:rFonts w:asciiTheme="minorHAnsi" w:hAnsiTheme="minorHAnsi" w:cstheme="minorHAnsi"/>
          <w:b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 para cada NFS-e Municipal indevidamente cancelada;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IV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190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 por competência mensal, pela falta da Declaração de Movimentação ou Não, no Sistema da Declaração Eletrônica de Serviços - Livro Eletrônico", dos serviços tomado ou prestado.</w:t>
      </w:r>
    </w:p>
    <w:p w:rsidR="0010739F" w:rsidRDefault="00333447">
      <w:pPr>
        <w:pStyle w:val="Corpodetexto"/>
        <w:spacing w:before="240" w:after="160" w:line="276" w:lineRule="auto"/>
        <w:ind w:firstLine="0"/>
        <w:jc w:val="left"/>
        <w:rPr>
          <w:rFonts w:asciiTheme="minorHAnsi" w:hAnsiTheme="minorHAnsi" w:cstheme="minorHAnsi"/>
          <w:bCs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V- </w:t>
      </w:r>
      <w:r>
        <w:rPr>
          <w:rFonts w:asciiTheme="minorHAnsi" w:hAnsiTheme="minorHAnsi" w:cstheme="minorHAnsi"/>
          <w:b/>
        </w:rPr>
        <w:t xml:space="preserve">190 </w:t>
      </w:r>
      <w:proofErr w:type="spellStart"/>
      <w:r>
        <w:rPr>
          <w:rFonts w:asciiTheme="minorHAnsi" w:hAnsiTheme="minorHAnsi" w:cstheme="minorHAnsi"/>
          <w:b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 por competência mensal pela</w:t>
      </w:r>
      <w:r w:rsidR="00E35499">
        <w:rPr>
          <w:rFonts w:asciiTheme="minorHAnsi" w:hAnsiTheme="minorHAnsi" w:cstheme="minorHAnsi"/>
          <w:bCs/>
        </w:rPr>
        <w:t xml:space="preserve"> falta de cumprimento do Art. 40</w:t>
      </w:r>
      <w:r>
        <w:rPr>
          <w:rFonts w:asciiTheme="minorHAnsi" w:hAnsiTheme="minorHAnsi" w:cstheme="minorHAnsi"/>
          <w:bCs/>
        </w:rPr>
        <w:t xml:space="preserve">; 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</w:rPr>
        <w:t xml:space="preserve">- 190 </w:t>
      </w:r>
      <w:proofErr w:type="spellStart"/>
      <w:r>
        <w:rPr>
          <w:rFonts w:asciiTheme="minorHAnsi" w:hAnsiTheme="minorHAnsi" w:cstheme="minorHAnsi"/>
          <w:b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 por descumprimento de obrigação acessória relacionada à NFS-e que não possua penalidade específica.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35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  <w:bCs/>
        </w:rPr>
        <w:t>Nas infrações relativas à emissão de RPS, aplicar-se-á multa de valor igual a: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I- 80 URM</w:t>
      </w:r>
      <w:r>
        <w:rPr>
          <w:rFonts w:asciiTheme="minorHAnsi" w:hAnsiTheme="minorHAnsi" w:cstheme="minorHAnsi"/>
          <w:bCs/>
        </w:rPr>
        <w:t xml:space="preserve"> para cada RPS emitido e não convertido em NFS-e, no prazo legal;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II-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80</w:t>
      </w:r>
      <w:r>
        <w:rPr>
          <w:rFonts w:asciiTheme="minorHAnsi" w:hAnsiTheme="minorHAnsi" w:cstheme="minorHAnsi"/>
          <w:b/>
        </w:rPr>
        <w:t xml:space="preserve"> URM</w:t>
      </w:r>
      <w:r>
        <w:rPr>
          <w:rFonts w:asciiTheme="minorHAnsi" w:hAnsiTheme="minorHAnsi" w:cstheme="minorHAnsi"/>
          <w:bCs/>
        </w:rPr>
        <w:t xml:space="preserve"> para cada RPS não convertido em NFS-e e não informado pelo tomador dos serviços nos prazos regulamentados;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III-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190 </w:t>
      </w:r>
      <w:proofErr w:type="spellStart"/>
      <w:r>
        <w:rPr>
          <w:rFonts w:asciiTheme="minorHAnsi" w:hAnsiTheme="minorHAnsi" w:cstheme="minorHAnsi"/>
          <w:b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 por descumprimento de obrigação acessória relacionada ao RPS que não possua penalidade específica.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36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  <w:bCs/>
        </w:rPr>
        <w:t>Sem prejuízo de outras imputações fiscais e penais, configura crime de estelionato e outras fraudes, bem como de falsidade ideológica, o uso indevido do sistema de NFS-e, tendente a acobertar operações de prestação de serviços inexistentes, com o objetivo de: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 -</w:t>
      </w:r>
      <w:r>
        <w:rPr>
          <w:rFonts w:asciiTheme="minorHAnsi" w:hAnsiTheme="minorHAnsi" w:cstheme="minorHAnsi"/>
          <w:bCs/>
        </w:rPr>
        <w:t xml:space="preserve"> Aumentar a renda para efeito de financiamentos e congêneres;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II - </w:t>
      </w:r>
      <w:r>
        <w:rPr>
          <w:rFonts w:asciiTheme="minorHAnsi" w:hAnsiTheme="minorHAnsi" w:cstheme="minorHAnsi"/>
          <w:bCs/>
        </w:rPr>
        <w:t>Registrar despesas ou créditos indevidos a tributos federais, estaduais ou municipais.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Parágrafo único:</w:t>
      </w:r>
      <w:r>
        <w:rPr>
          <w:rFonts w:asciiTheme="minorHAnsi" w:hAnsiTheme="minorHAnsi" w:cstheme="minorHAnsi"/>
          <w:bCs/>
        </w:rPr>
        <w:t xml:space="preserve"> A infração ao presente artigo será punida com multa </w:t>
      </w:r>
      <w:r>
        <w:rPr>
          <w:rFonts w:asciiTheme="minorHAnsi" w:hAnsiTheme="minorHAnsi" w:cstheme="minorHAnsi"/>
          <w:b/>
        </w:rPr>
        <w:t xml:space="preserve">200 </w:t>
      </w:r>
      <w:proofErr w:type="spellStart"/>
      <w:r>
        <w:rPr>
          <w:rFonts w:asciiTheme="minorHAnsi" w:hAnsiTheme="minorHAnsi" w:cstheme="minorHAnsi"/>
          <w:b/>
        </w:rPr>
        <w:t>URMs</w:t>
      </w:r>
      <w:proofErr w:type="spellEnd"/>
      <w:r>
        <w:rPr>
          <w:rFonts w:asciiTheme="minorHAnsi" w:hAnsiTheme="minorHAnsi" w:cstheme="minorHAnsi"/>
          <w:bCs/>
        </w:rPr>
        <w:t xml:space="preserve">. </w:t>
      </w:r>
    </w:p>
    <w:p w:rsidR="0010739F" w:rsidRDefault="0010739F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  <w:bCs/>
        </w:rPr>
      </w:pP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CAPÍTULO VI</w:t>
      </w:r>
    </w:p>
    <w:p w:rsidR="0010739F" w:rsidRDefault="00333447">
      <w:pPr>
        <w:pStyle w:val="Corpodetexto"/>
        <w:spacing w:before="240" w:after="1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DAS DISPOSIÇÕES FINAIS E TRANSITÓRIAS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37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 xml:space="preserve">Para efeito desta Lei, entende-se por processo contencioso, todo ato instaurado via protocolo </w:t>
      </w:r>
      <w:r w:rsidR="00333447">
        <w:rPr>
          <w:rFonts w:asciiTheme="minorHAnsi" w:hAnsiTheme="minorHAnsi" w:cstheme="minorHAnsi"/>
          <w:bCs/>
        </w:rPr>
        <w:t>destinado a</w:t>
      </w:r>
      <w:r w:rsidR="00333447">
        <w:rPr>
          <w:rFonts w:asciiTheme="minorHAnsi" w:hAnsiTheme="minorHAnsi" w:cstheme="minorHAnsi"/>
        </w:rPr>
        <w:t xml:space="preserve"> Secretaria Municipal da Fazenda e Desenvolvimento econômico pelo contribuinte mediante pedido formal e fundamentado, com o objetivo de corrigir erros nos dados lançados da NFS-e.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Parágrafo único.</w:t>
      </w:r>
      <w:r>
        <w:rPr>
          <w:rFonts w:asciiTheme="minorHAnsi" w:hAnsiTheme="minorHAnsi" w:cstheme="minorHAnsi"/>
        </w:rPr>
        <w:t xml:space="preserve"> O processo contencioso referido neste artigo, somente se admite antes de instaurado processo de fiscalização.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38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>A partir da vigência desta Lei, tornam-se sem efeito todos os regimes especiais concedidos anteriormente.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Parágrafo único. </w:t>
      </w:r>
      <w:r>
        <w:rPr>
          <w:rFonts w:asciiTheme="minorHAnsi" w:hAnsiTheme="minorHAnsi" w:cstheme="minorHAnsi"/>
        </w:rPr>
        <w:t>A Secretaria Municipal da Fazenda e Desenvolvimento econômico, atendendo às peculiaridades da atividade exercida pelo contribuinte e os interesses da Fazenda Municipal, poderá autorizar ou dispensar regime especial de emissão da NFS-e.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39</w:t>
      </w:r>
      <w:r w:rsidR="00333447">
        <w:rPr>
          <w:rFonts w:asciiTheme="minorHAnsi" w:hAnsiTheme="minorHAnsi" w:cstheme="minorHAnsi"/>
        </w:rPr>
        <w:t xml:space="preserve"> No ato da homologação do requerimento de senha para uso do sistema eletrônico da NFS-e, fica a Autoridade Fiscal obrigada a inserir de ofício no Cadastro Fiscal Municipal, todas as informações incompletas, ressalvadas aquelas que dependam de expressa licença administrativa, tais como: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 </w:t>
      </w:r>
      <w:r>
        <w:rPr>
          <w:rFonts w:asciiTheme="minorHAnsi" w:hAnsiTheme="minorHAnsi" w:cstheme="minorHAnsi"/>
        </w:rPr>
        <w:t>– Mudança de endereço; e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</w:rPr>
        <w:t xml:space="preserve"> – Mudança de ramo de atividade.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Art. 40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>A data inicial para a utilização obrigatória do sistema da NFS-e e os contribuintes sujeitos à sua utilização, por atividade e/ou por faixa de receita bruta anual abrangidos será 01/09/2024.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Parágrafo único.</w:t>
      </w:r>
      <w:r>
        <w:rPr>
          <w:rFonts w:asciiTheme="minorHAnsi" w:hAnsiTheme="minorHAnsi" w:cstheme="minorHAnsi"/>
        </w:rPr>
        <w:t xml:space="preserve"> Até a data de que trata o </w:t>
      </w:r>
      <w:r>
        <w:rPr>
          <w:rFonts w:asciiTheme="minorHAnsi" w:hAnsiTheme="minorHAnsi" w:cstheme="minorHAnsi"/>
          <w:i/>
          <w:iCs/>
        </w:rPr>
        <w:t xml:space="preserve">caput </w:t>
      </w:r>
      <w:r>
        <w:rPr>
          <w:rFonts w:asciiTheme="minorHAnsi" w:hAnsiTheme="minorHAnsi" w:cstheme="minorHAnsi"/>
        </w:rPr>
        <w:t>deste artigo as empresas deverão apresentar os blocos de notas convencionais para inutilização.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Art. 41</w:t>
      </w:r>
      <w:r w:rsidR="00333447">
        <w:rPr>
          <w:rFonts w:asciiTheme="minorHAnsi" w:hAnsiTheme="minorHAnsi" w:cstheme="minorHAnsi"/>
          <w:b/>
          <w:bCs/>
        </w:rPr>
        <w:t xml:space="preserve"> </w:t>
      </w:r>
      <w:r w:rsidR="00333447">
        <w:rPr>
          <w:rFonts w:asciiTheme="minorHAnsi" w:hAnsiTheme="minorHAnsi" w:cstheme="minorHAnsi"/>
        </w:rPr>
        <w:t>Fica estabelecido um período de transição de 90 (noventa) dias a contar da data da obrigatoriedade do uso da NFS-e, para os contribuintes utilizarem o sistema sem que as operações irregulares impliquem nas penalidades previstas no Capítulo V, desta Lei.</w:t>
      </w:r>
    </w:p>
    <w:p w:rsidR="0010739F" w:rsidRDefault="00333447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Parágrafo único.</w:t>
      </w:r>
      <w:r>
        <w:rPr>
          <w:rFonts w:asciiTheme="minorHAnsi" w:hAnsiTheme="minorHAnsi" w:cstheme="minorHAnsi"/>
        </w:rPr>
        <w:t xml:space="preserve"> As irregularidades cometidas no decurso do período de transição deverão ser corrigidas pelo contribuinte em até 30 (trinta) dias após a data de sua ocorrência, sob pena de se sujeitarem às sanções previstas nesta Lei.</w:t>
      </w:r>
    </w:p>
    <w:p w:rsidR="0010739F" w:rsidRDefault="00C0345D">
      <w:pPr>
        <w:pStyle w:val="Corpodetexto"/>
        <w:spacing w:before="240" w:after="16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42</w:t>
      </w:r>
      <w:r w:rsidR="00333447">
        <w:rPr>
          <w:rFonts w:asciiTheme="minorHAnsi" w:hAnsiTheme="minorHAnsi" w:cstheme="minorHAnsi"/>
        </w:rPr>
        <w:t xml:space="preserve"> Esta Lei entra em vigor na data de sua publicação.</w:t>
      </w:r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Tiradentes do Sul-RS, aos 17 dias do mês de agosto de 2023</w:t>
      </w: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Anselmo José </w:t>
      </w:r>
      <w:proofErr w:type="spellStart"/>
      <w:r>
        <w:rPr>
          <w:rFonts w:asciiTheme="minorHAnsi" w:hAnsiTheme="minorHAnsi" w:cstheme="minorHAnsi"/>
          <w:b/>
        </w:rPr>
        <w:t>Feller</w:t>
      </w:r>
      <w:proofErr w:type="spellEnd"/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Prefeito em exercício</w:t>
      </w: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color w:val="FF0000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  <w:b/>
          <w:color w:val="FF0000"/>
          <w:highlight w:val="yellow"/>
        </w:rPr>
      </w:pPr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JUSTIFICATIVA AO PROJETO DE LEI Nº 34 </w:t>
      </w:r>
    </w:p>
    <w:p w:rsidR="0010739F" w:rsidRDefault="00333447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Senhor Presidente, </w:t>
      </w:r>
    </w:p>
    <w:p w:rsidR="0010739F" w:rsidRDefault="00333447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Senhores Vereadores,</w:t>
      </w:r>
    </w:p>
    <w:p w:rsidR="0010739F" w:rsidRDefault="00333447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Encaminhamos para apreciação dos integrantes dessa casa Egrégia Casa Legislativa, o Projeto de Lei nº 034/2023 que, “institui a Nota Fiscal de Serviços Eletrônica NFS-e, sobre a geração e utilização de créditos tributários para tomadores de serviços no Município de Tiradentes do Sul e </w:t>
      </w:r>
      <w:proofErr w:type="gramStart"/>
      <w:r>
        <w:rPr>
          <w:rFonts w:asciiTheme="minorHAnsi" w:hAnsiTheme="minorHAnsi" w:cstheme="minorHAnsi"/>
        </w:rPr>
        <w:t>da outras providências”</w:t>
      </w:r>
      <w:proofErr w:type="gramEnd"/>
      <w:r>
        <w:rPr>
          <w:rFonts w:asciiTheme="minorHAnsi" w:hAnsiTheme="minorHAnsi" w:cstheme="minorHAnsi"/>
        </w:rPr>
        <w:t>.</w:t>
      </w:r>
    </w:p>
    <w:p w:rsidR="0010739F" w:rsidRDefault="00333447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Trata o presente Projeto de Lei de instituir no âmbito do município de Tiradentes do Sul/RS a Nota Fiscal de Serviços Eletrônica - NFS-e, regulamentando sua geração e emissão, no intuito de otimizar e preservar a arrecadação tributária municipal, trazendo mais agilidade e segurança aos contribuintes e ao erário.</w:t>
      </w:r>
    </w:p>
    <w:p w:rsidR="0010739F" w:rsidRDefault="00333447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objetivo do desenvolvimento da Nota Fiscal de Serviços Eletrônica (NFS-e) é a implantação de um modelo nacional de documento fiscal eletrônico que substitui a atual emissão em papel e que trará vários benefícios em todos os setores (sociedade, meio empresarial, empresas vendedoras, empresas compradoras, administração tributária). </w:t>
      </w:r>
    </w:p>
    <w:p w:rsidR="0010739F" w:rsidRDefault="00333447">
      <w:pPr>
        <w:spacing w:before="240" w:line="276" w:lineRule="auto"/>
        <w:ind w:firstLine="70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Diante do exposto, dada a relevância da matéria contamos com a colaboração dos nobres Edis para aprovação da presente matéria.</w:t>
      </w:r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highlight w:val="cyan"/>
        </w:rPr>
      </w:pPr>
      <w:r>
        <w:rPr>
          <w:rFonts w:asciiTheme="minorHAnsi" w:hAnsiTheme="minorHAnsi" w:cstheme="minorHAnsi"/>
        </w:rPr>
        <w:t>Tiradentes do Sul-RS, 17 de agosto de 2023</w:t>
      </w: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Anselmo José </w:t>
      </w:r>
      <w:proofErr w:type="spellStart"/>
      <w:r>
        <w:rPr>
          <w:rFonts w:asciiTheme="minorHAnsi" w:hAnsiTheme="minorHAnsi" w:cstheme="minorHAnsi"/>
          <w:b/>
        </w:rPr>
        <w:t>Feller</w:t>
      </w:r>
      <w:proofErr w:type="spellEnd"/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Prefeito em exercício</w:t>
      </w: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color w:val="FF0000"/>
        </w:rPr>
      </w:pP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color w:val="FF0000"/>
        </w:rPr>
      </w:pP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color w:val="FF0000"/>
        </w:rPr>
      </w:pP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color w:val="FF0000"/>
        </w:rPr>
      </w:pP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Of. </w:t>
      </w:r>
      <w:proofErr w:type="gramStart"/>
      <w:r>
        <w:rPr>
          <w:rFonts w:asciiTheme="minorHAnsi" w:hAnsiTheme="minorHAnsi" w:cstheme="minorHAnsi"/>
        </w:rPr>
        <w:t>nº</w:t>
      </w:r>
      <w:proofErr w:type="gramEnd"/>
      <w:r>
        <w:rPr>
          <w:rFonts w:asciiTheme="minorHAnsi" w:hAnsiTheme="minorHAnsi" w:cstheme="minorHAnsi"/>
        </w:rPr>
        <w:t xml:space="preserve"> 251/23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Tiradentes do Sul-RS, 17 de agosto de 2023</w:t>
      </w: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Senhor Presidente, Srs. Vereadores:</w:t>
      </w: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pStyle w:val="Cabealho"/>
        <w:tabs>
          <w:tab w:val="clear" w:pos="4252"/>
        </w:tabs>
        <w:spacing w:before="240" w:after="160" w:line="276" w:lineRule="auto"/>
        <w:ind w:firstLine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Ao Cumprimentá-lo Cordialmente, em nome da Administração Municipal </w:t>
      </w:r>
      <w:proofErr w:type="spellStart"/>
      <w:r>
        <w:rPr>
          <w:rFonts w:asciiTheme="minorHAnsi" w:hAnsiTheme="minorHAnsi" w:cstheme="minorHAnsi"/>
        </w:rPr>
        <w:t>Tiradentense</w:t>
      </w:r>
      <w:proofErr w:type="spellEnd"/>
      <w:r>
        <w:rPr>
          <w:rFonts w:asciiTheme="minorHAnsi" w:hAnsiTheme="minorHAnsi" w:cstheme="minorHAnsi"/>
        </w:rPr>
        <w:t>, estamos encaminhando a Vossa Excelência e demais Vereadores o Projeto de Lei n</w:t>
      </w:r>
      <w:r>
        <w:rPr>
          <w:rFonts w:asciiTheme="minorHAnsi" w:hAnsiTheme="minorHAnsi" w:cstheme="minorHAnsi"/>
          <w:strike/>
        </w:rPr>
        <w:t>º</w:t>
      </w:r>
      <w:r>
        <w:rPr>
          <w:rFonts w:asciiTheme="minorHAnsi" w:hAnsiTheme="minorHAnsi" w:cstheme="minorHAnsi"/>
        </w:rPr>
        <w:t xml:space="preserve"> 034/2023 - que “</w:t>
      </w:r>
      <w:r>
        <w:rPr>
          <w:rFonts w:asciiTheme="minorHAnsi" w:hAnsiTheme="minorHAnsi" w:cstheme="minorHAnsi"/>
          <w:b/>
          <w:bCs/>
        </w:rPr>
        <w:t>Institui a Nota Fiscal de Serviços Eletrônica – NFS-e, sobre a Geração e Utilização de Créditos Tributários para Tomadores de Serviços no Município de Tiradentes do Sul/RS e dá outras Providências</w:t>
      </w:r>
      <w:r>
        <w:rPr>
          <w:rFonts w:asciiTheme="minorHAnsi" w:hAnsiTheme="minorHAnsi" w:cstheme="minorHAnsi"/>
          <w:b/>
          <w:color w:val="FF0000"/>
        </w:rPr>
        <w:t>. ”</w:t>
      </w: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Sendo o que se apresenta para o momento, colocamos a inteira disposição.</w:t>
      </w: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spacing w:before="240"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Atenciosamente,</w:t>
      </w: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10739F" w:rsidRDefault="0010739F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Anselmo José </w:t>
      </w:r>
      <w:proofErr w:type="spellStart"/>
      <w:r>
        <w:rPr>
          <w:rFonts w:asciiTheme="minorHAnsi" w:hAnsiTheme="minorHAnsi" w:cstheme="minorHAnsi"/>
          <w:b/>
        </w:rPr>
        <w:t>Feller</w:t>
      </w:r>
      <w:proofErr w:type="spellEnd"/>
    </w:p>
    <w:p w:rsidR="0010739F" w:rsidRDefault="0033344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Prefeito em exercício</w:t>
      </w:r>
    </w:p>
    <w:p w:rsidR="0010739F" w:rsidRDefault="0010739F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Exmo. Senhor.</w:t>
      </w: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Aliomar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de Godoy</w:t>
      </w: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Presidente da Câmara Municipal de Vereadores.</w:t>
      </w:r>
    </w:p>
    <w:p w:rsidR="0010739F" w:rsidRDefault="00333447">
      <w:pPr>
        <w:spacing w:before="240" w:line="276" w:lineRule="auto"/>
        <w:ind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Tiradentes do Sul – RS</w:t>
      </w:r>
    </w:p>
    <w:sectPr w:rsidR="0010739F">
      <w:headerReference w:type="default" r:id="rId16"/>
      <w:footerReference w:type="default" r:id="rId1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9B" w:rsidRDefault="001A4B9B">
      <w:pPr>
        <w:spacing w:line="240" w:lineRule="auto"/>
      </w:pPr>
      <w:r>
        <w:separator/>
      </w:r>
    </w:p>
  </w:endnote>
  <w:endnote w:type="continuationSeparator" w:id="0">
    <w:p w:rsidR="001A4B9B" w:rsidRDefault="001A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59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3"/>
      <w:gridCol w:w="6186"/>
      <w:gridCol w:w="1530"/>
    </w:tblGrid>
    <w:tr w:rsidR="0010739F">
      <w:trPr>
        <w:trHeight w:val="1276"/>
      </w:trPr>
      <w:tc>
        <w:tcPr>
          <w:tcW w:w="1985" w:type="dxa"/>
        </w:tcPr>
        <w:p w:rsidR="0010739F" w:rsidRDefault="00333447">
          <w:pPr>
            <w:spacing w:after="0"/>
            <w:rPr>
              <w:rFonts w:ascii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222375" cy="825500"/>
                <wp:effectExtent l="76200" t="38100" r="34910" b="0"/>
                <wp:docPr id="6" name="Imagem 6" descr="C:\Users\Meus Documentos\Desktop\prefeitura tiradent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C:\Users\Meus Documentos\Desktop\prefeitura tiradente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625" cy="834516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8" w:type="dxa"/>
        </w:tcPr>
        <w:p w:rsidR="0010739F" w:rsidRDefault="0010739F">
          <w:pPr>
            <w:pStyle w:val="Rodap"/>
            <w:jc w:val="center"/>
            <w:rPr>
              <w:rFonts w:ascii="Times New Roman" w:hAnsi="Times New Roman"/>
              <w:sz w:val="20"/>
              <w:szCs w:val="20"/>
              <w:lang w:eastAsia="pt-BR"/>
            </w:rPr>
          </w:pPr>
        </w:p>
        <w:p w:rsidR="0010739F" w:rsidRDefault="0010739F">
          <w:pPr>
            <w:pStyle w:val="Rodap"/>
            <w:jc w:val="center"/>
            <w:rPr>
              <w:rFonts w:ascii="Times New Roman" w:hAnsi="Times New Roman"/>
              <w:sz w:val="20"/>
              <w:szCs w:val="20"/>
              <w:lang w:eastAsia="pt-BR"/>
            </w:rPr>
          </w:pPr>
        </w:p>
        <w:p w:rsidR="0010739F" w:rsidRDefault="00333447">
          <w:pPr>
            <w:pStyle w:val="Rodap"/>
            <w:jc w:val="center"/>
            <w:rPr>
              <w:rFonts w:ascii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/>
              <w:sz w:val="20"/>
              <w:szCs w:val="20"/>
              <w:lang w:eastAsia="pt-BR"/>
            </w:rPr>
            <w:t>Av. Tiradentes, 1090 – Tiradentes do Sul, RS – CEP- 98680-000</w:t>
          </w:r>
        </w:p>
        <w:p w:rsidR="0010739F" w:rsidRDefault="00333447">
          <w:pPr>
            <w:pStyle w:val="Rodap"/>
            <w:jc w:val="center"/>
            <w:rPr>
              <w:rFonts w:ascii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/>
              <w:sz w:val="20"/>
              <w:szCs w:val="20"/>
              <w:lang w:eastAsia="pt-BR"/>
            </w:rPr>
            <w:t>Fone – 0xx552032-0041</w:t>
          </w:r>
        </w:p>
        <w:p w:rsidR="0010739F" w:rsidRDefault="0010739F">
          <w:pPr>
            <w:pStyle w:val="Rodap"/>
            <w:jc w:val="right"/>
            <w:outlineLvl w:val="0"/>
            <w:rPr>
              <w:rFonts w:ascii="Times New Roman" w:hAnsi="Times New Roman"/>
              <w:sz w:val="20"/>
              <w:szCs w:val="20"/>
              <w:lang w:eastAsia="pt-BR"/>
            </w:rPr>
          </w:pPr>
        </w:p>
      </w:tc>
      <w:tc>
        <w:tcPr>
          <w:tcW w:w="1716" w:type="dxa"/>
        </w:tcPr>
        <w:p w:rsidR="0010739F" w:rsidRDefault="0010739F">
          <w:pPr>
            <w:pStyle w:val="Rodap"/>
            <w:outlineLvl w:val="0"/>
            <w:rPr>
              <w:rFonts w:ascii="Times New Roman" w:hAnsi="Times New Roman"/>
              <w:sz w:val="20"/>
              <w:szCs w:val="20"/>
              <w:lang w:eastAsia="pt-BR"/>
            </w:rPr>
          </w:pPr>
        </w:p>
      </w:tc>
    </w:tr>
  </w:tbl>
  <w:p w:rsidR="0010739F" w:rsidRDefault="0010739F">
    <w:pPr>
      <w:pStyle w:val="Rodap"/>
      <w:outlineLvl w:val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9B" w:rsidRDefault="001A4B9B">
      <w:pPr>
        <w:spacing w:after="0"/>
      </w:pPr>
      <w:r>
        <w:separator/>
      </w:r>
    </w:p>
  </w:footnote>
  <w:footnote w:type="continuationSeparator" w:id="0">
    <w:p w:rsidR="001A4B9B" w:rsidRDefault="001A4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9F" w:rsidRDefault="001A4B9B">
    <w:pPr>
      <w:pStyle w:val="Ttulo1"/>
      <w:ind w:left="1416" w:firstLine="2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25pt;margin-top:-23.3pt;width:74pt;height:81pt;z-index:251659264;mso-wrap-distance-left:9pt;mso-wrap-distance-top:0;mso-wrap-distance-right:9pt;mso-wrap-distance-bottom:0;mso-width-relative:page;mso-height-relative:page">
          <v:imagedata r:id="rId1" o:title=""/>
          <w10:wrap type="square" side="right"/>
        </v:shape>
        <o:OLEObject Type="Embed" ProgID="MSPhotoEd.3" ShapeID="_x0000_s2049" DrawAspect="Content" ObjectID="_1754133207" r:id="rId2"/>
      </w:object>
    </w:r>
    <w:r w:rsidR="00333447">
      <w:rPr>
        <w:rFonts w:ascii="Arial" w:hAnsi="Arial" w:cs="Arial"/>
        <w:sz w:val="20"/>
      </w:rPr>
      <w:t>ESTADO DO RIO GRANDE DO SUL</w:t>
    </w:r>
  </w:p>
  <w:p w:rsidR="0010739F" w:rsidRDefault="00333447">
    <w:pPr>
      <w:pStyle w:val="Ttulo2"/>
      <w:ind w:left="1416" w:firstLine="2"/>
      <w:jc w:val="center"/>
      <w:rPr>
        <w:rFonts w:ascii="Arial" w:eastAsia="Arial Unicode MS" w:hAnsi="Arial" w:cs="Arial"/>
        <w:bCs/>
        <w:sz w:val="20"/>
        <w:u w:val="none"/>
      </w:rPr>
    </w:pPr>
    <w:r>
      <w:rPr>
        <w:rFonts w:ascii="Arial" w:hAnsi="Arial" w:cs="Arial"/>
        <w:sz w:val="20"/>
        <w:u w:val="none"/>
      </w:rPr>
      <w:t xml:space="preserve">Prefeitura Municipal </w:t>
    </w:r>
    <w:r>
      <w:rPr>
        <w:rFonts w:ascii="Arial" w:eastAsia="Arial Unicode MS" w:hAnsi="Arial" w:cs="Arial"/>
        <w:bCs/>
        <w:sz w:val="20"/>
        <w:u w:val="none"/>
      </w:rPr>
      <w:t>TIRADENTES DO SUL</w:t>
    </w:r>
  </w:p>
  <w:p w:rsidR="0010739F" w:rsidRDefault="00333447">
    <w:pPr>
      <w:ind w:left="708" w:firstLine="2"/>
      <w:jc w:val="center"/>
      <w:rPr>
        <w:rFonts w:ascii="Arial" w:eastAsia="Arial Unicode MS" w:hAnsi="Arial" w:cs="Arial"/>
        <w:b/>
        <w:bCs/>
        <w:sz w:val="20"/>
        <w:szCs w:val="20"/>
      </w:rPr>
    </w:pPr>
    <w:r>
      <w:rPr>
        <w:rFonts w:ascii="Arial" w:eastAsia="Arial Unicode MS" w:hAnsi="Arial" w:cs="Arial"/>
        <w:b/>
        <w:bCs/>
        <w:sz w:val="20"/>
        <w:szCs w:val="20"/>
      </w:rPr>
      <w:t>CNPJ 94.726.320/0001-77 -  tributos@tiradentesdosul.rs.gov.br</w:t>
    </w:r>
  </w:p>
  <w:p w:rsidR="0010739F" w:rsidRDefault="001A4B9B">
    <w:pPr>
      <w:ind w:left="708" w:firstLine="2"/>
      <w:jc w:val="center"/>
      <w:rPr>
        <w:rFonts w:ascii="Arial" w:eastAsia="Arial Unicode MS" w:hAnsi="Arial" w:cs="Arial"/>
        <w:b/>
        <w:bCs/>
        <w:sz w:val="20"/>
        <w:szCs w:val="20"/>
      </w:rPr>
    </w:pPr>
    <w:hyperlink r:id="rId3" w:history="1">
      <w:r w:rsidR="00333447">
        <w:rPr>
          <w:rStyle w:val="Hyperlink"/>
          <w:rFonts w:ascii="Arial" w:eastAsia="Arial Unicode MS" w:hAnsi="Arial" w:cs="Arial"/>
          <w:b/>
          <w:bCs/>
          <w:sz w:val="20"/>
          <w:szCs w:val="20"/>
        </w:rPr>
        <w:t>www.tiradentesdosul.rs.gov.br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9A"/>
    <w:rsid w:val="00007881"/>
    <w:rsid w:val="0001533E"/>
    <w:rsid w:val="00027B9A"/>
    <w:rsid w:val="00032586"/>
    <w:rsid w:val="0004633A"/>
    <w:rsid w:val="00053576"/>
    <w:rsid w:val="000576F6"/>
    <w:rsid w:val="00076967"/>
    <w:rsid w:val="00085E36"/>
    <w:rsid w:val="000D62C7"/>
    <w:rsid w:val="000E2F47"/>
    <w:rsid w:val="000E4858"/>
    <w:rsid w:val="00101FD8"/>
    <w:rsid w:val="00102F98"/>
    <w:rsid w:val="00103B31"/>
    <w:rsid w:val="0010739F"/>
    <w:rsid w:val="00110665"/>
    <w:rsid w:val="001170F2"/>
    <w:rsid w:val="00123E70"/>
    <w:rsid w:val="001265CB"/>
    <w:rsid w:val="00127691"/>
    <w:rsid w:val="00130D9A"/>
    <w:rsid w:val="00144FB2"/>
    <w:rsid w:val="00157534"/>
    <w:rsid w:val="0016199A"/>
    <w:rsid w:val="001714B6"/>
    <w:rsid w:val="00180D05"/>
    <w:rsid w:val="00181AB4"/>
    <w:rsid w:val="00181B6B"/>
    <w:rsid w:val="00185F51"/>
    <w:rsid w:val="001A4B9B"/>
    <w:rsid w:val="001B60F7"/>
    <w:rsid w:val="001C01D7"/>
    <w:rsid w:val="001C0297"/>
    <w:rsid w:val="001D2314"/>
    <w:rsid w:val="001D5FC7"/>
    <w:rsid w:val="001D6C67"/>
    <w:rsid w:val="001D6D55"/>
    <w:rsid w:val="001F066A"/>
    <w:rsid w:val="001F4311"/>
    <w:rsid w:val="00223DD8"/>
    <w:rsid w:val="00224576"/>
    <w:rsid w:val="00231906"/>
    <w:rsid w:val="0024431A"/>
    <w:rsid w:val="002703DA"/>
    <w:rsid w:val="0028155F"/>
    <w:rsid w:val="002951D6"/>
    <w:rsid w:val="002B4046"/>
    <w:rsid w:val="002B48F9"/>
    <w:rsid w:val="002C3138"/>
    <w:rsid w:val="002C7B40"/>
    <w:rsid w:val="002D0AB8"/>
    <w:rsid w:val="002D389E"/>
    <w:rsid w:val="002E5C3D"/>
    <w:rsid w:val="002F0F8D"/>
    <w:rsid w:val="002F31AE"/>
    <w:rsid w:val="003101EF"/>
    <w:rsid w:val="003177F3"/>
    <w:rsid w:val="00320C54"/>
    <w:rsid w:val="00333447"/>
    <w:rsid w:val="0033681A"/>
    <w:rsid w:val="0034668E"/>
    <w:rsid w:val="00356A34"/>
    <w:rsid w:val="003600B0"/>
    <w:rsid w:val="00367FE6"/>
    <w:rsid w:val="00370344"/>
    <w:rsid w:val="0037280C"/>
    <w:rsid w:val="00385276"/>
    <w:rsid w:val="003865D0"/>
    <w:rsid w:val="00386B06"/>
    <w:rsid w:val="003873F7"/>
    <w:rsid w:val="003A2F36"/>
    <w:rsid w:val="003B2A81"/>
    <w:rsid w:val="003C17FD"/>
    <w:rsid w:val="003D72C4"/>
    <w:rsid w:val="003E29AA"/>
    <w:rsid w:val="003E470A"/>
    <w:rsid w:val="003E5787"/>
    <w:rsid w:val="003E60EA"/>
    <w:rsid w:val="003F018F"/>
    <w:rsid w:val="00411BD5"/>
    <w:rsid w:val="00432F85"/>
    <w:rsid w:val="004343EB"/>
    <w:rsid w:val="00463735"/>
    <w:rsid w:val="00464942"/>
    <w:rsid w:val="004657CB"/>
    <w:rsid w:val="00473A25"/>
    <w:rsid w:val="00473F1D"/>
    <w:rsid w:val="0048598C"/>
    <w:rsid w:val="00485D28"/>
    <w:rsid w:val="004879E9"/>
    <w:rsid w:val="004A7FE7"/>
    <w:rsid w:val="004B3C14"/>
    <w:rsid w:val="004B4CE7"/>
    <w:rsid w:val="004C6E39"/>
    <w:rsid w:val="004D5E91"/>
    <w:rsid w:val="004E5986"/>
    <w:rsid w:val="004F2432"/>
    <w:rsid w:val="0050503E"/>
    <w:rsid w:val="00512E13"/>
    <w:rsid w:val="00581C03"/>
    <w:rsid w:val="005862BA"/>
    <w:rsid w:val="005959F6"/>
    <w:rsid w:val="005A2362"/>
    <w:rsid w:val="005A6360"/>
    <w:rsid w:val="005C4A57"/>
    <w:rsid w:val="005C7855"/>
    <w:rsid w:val="005F00E9"/>
    <w:rsid w:val="005F60D4"/>
    <w:rsid w:val="0060239D"/>
    <w:rsid w:val="00603309"/>
    <w:rsid w:val="00607113"/>
    <w:rsid w:val="006133CE"/>
    <w:rsid w:val="006231D8"/>
    <w:rsid w:val="00624963"/>
    <w:rsid w:val="00634236"/>
    <w:rsid w:val="006350F0"/>
    <w:rsid w:val="00635A3D"/>
    <w:rsid w:val="00635FAB"/>
    <w:rsid w:val="00637471"/>
    <w:rsid w:val="00644C9B"/>
    <w:rsid w:val="006830E0"/>
    <w:rsid w:val="00697FAC"/>
    <w:rsid w:val="006A2F37"/>
    <w:rsid w:val="006A4C26"/>
    <w:rsid w:val="006A5E5F"/>
    <w:rsid w:val="006A5ED0"/>
    <w:rsid w:val="006B36D1"/>
    <w:rsid w:val="006B3C70"/>
    <w:rsid w:val="006D1CF6"/>
    <w:rsid w:val="006D5B43"/>
    <w:rsid w:val="006E164A"/>
    <w:rsid w:val="006E4B26"/>
    <w:rsid w:val="006E4DFB"/>
    <w:rsid w:val="006E77B3"/>
    <w:rsid w:val="006F1E6E"/>
    <w:rsid w:val="006F55C7"/>
    <w:rsid w:val="00707D47"/>
    <w:rsid w:val="0071275F"/>
    <w:rsid w:val="007367D5"/>
    <w:rsid w:val="00761F66"/>
    <w:rsid w:val="00773F21"/>
    <w:rsid w:val="00781958"/>
    <w:rsid w:val="00785A5F"/>
    <w:rsid w:val="0078708D"/>
    <w:rsid w:val="00787704"/>
    <w:rsid w:val="00787727"/>
    <w:rsid w:val="007A6A78"/>
    <w:rsid w:val="007B63DE"/>
    <w:rsid w:val="007C3096"/>
    <w:rsid w:val="007C3E56"/>
    <w:rsid w:val="007D356B"/>
    <w:rsid w:val="007E47E8"/>
    <w:rsid w:val="007F7FBC"/>
    <w:rsid w:val="008059C1"/>
    <w:rsid w:val="00806510"/>
    <w:rsid w:val="00810664"/>
    <w:rsid w:val="00810797"/>
    <w:rsid w:val="00816457"/>
    <w:rsid w:val="00817350"/>
    <w:rsid w:val="008218B6"/>
    <w:rsid w:val="008222F6"/>
    <w:rsid w:val="00822ED0"/>
    <w:rsid w:val="00826D64"/>
    <w:rsid w:val="0083246E"/>
    <w:rsid w:val="008532B1"/>
    <w:rsid w:val="00854669"/>
    <w:rsid w:val="00866742"/>
    <w:rsid w:val="00872E6B"/>
    <w:rsid w:val="008906A5"/>
    <w:rsid w:val="00891990"/>
    <w:rsid w:val="00895A7B"/>
    <w:rsid w:val="008A5AAE"/>
    <w:rsid w:val="008D0E84"/>
    <w:rsid w:val="008D7F38"/>
    <w:rsid w:val="008F547D"/>
    <w:rsid w:val="008F7025"/>
    <w:rsid w:val="008F71B7"/>
    <w:rsid w:val="00900ACE"/>
    <w:rsid w:val="0090614B"/>
    <w:rsid w:val="00912012"/>
    <w:rsid w:val="0091586E"/>
    <w:rsid w:val="00924E48"/>
    <w:rsid w:val="00934906"/>
    <w:rsid w:val="00943BEB"/>
    <w:rsid w:val="009653A8"/>
    <w:rsid w:val="00974C77"/>
    <w:rsid w:val="00985DCC"/>
    <w:rsid w:val="009A72B8"/>
    <w:rsid w:val="009A7B90"/>
    <w:rsid w:val="009B0F5C"/>
    <w:rsid w:val="009B370B"/>
    <w:rsid w:val="009C3174"/>
    <w:rsid w:val="009C6070"/>
    <w:rsid w:val="009D1C19"/>
    <w:rsid w:val="009D4675"/>
    <w:rsid w:val="009F1567"/>
    <w:rsid w:val="00A03251"/>
    <w:rsid w:val="00A1563D"/>
    <w:rsid w:val="00A2369C"/>
    <w:rsid w:val="00A257CE"/>
    <w:rsid w:val="00A3083F"/>
    <w:rsid w:val="00A3208A"/>
    <w:rsid w:val="00A3302D"/>
    <w:rsid w:val="00A349CA"/>
    <w:rsid w:val="00A36615"/>
    <w:rsid w:val="00A36E5C"/>
    <w:rsid w:val="00A77C83"/>
    <w:rsid w:val="00AC374C"/>
    <w:rsid w:val="00AC3AB6"/>
    <w:rsid w:val="00AD7258"/>
    <w:rsid w:val="00AE6EA9"/>
    <w:rsid w:val="00B03B0B"/>
    <w:rsid w:val="00B05162"/>
    <w:rsid w:val="00B1107C"/>
    <w:rsid w:val="00B14039"/>
    <w:rsid w:val="00B231B4"/>
    <w:rsid w:val="00B27187"/>
    <w:rsid w:val="00B347AD"/>
    <w:rsid w:val="00B36685"/>
    <w:rsid w:val="00B4479E"/>
    <w:rsid w:val="00B55856"/>
    <w:rsid w:val="00B61907"/>
    <w:rsid w:val="00B66464"/>
    <w:rsid w:val="00B676E9"/>
    <w:rsid w:val="00B70328"/>
    <w:rsid w:val="00B718AA"/>
    <w:rsid w:val="00B77C32"/>
    <w:rsid w:val="00B83306"/>
    <w:rsid w:val="00BA0071"/>
    <w:rsid w:val="00BA123D"/>
    <w:rsid w:val="00BC3571"/>
    <w:rsid w:val="00BD04A7"/>
    <w:rsid w:val="00BD0CBD"/>
    <w:rsid w:val="00BD6887"/>
    <w:rsid w:val="00BE20C5"/>
    <w:rsid w:val="00BE6675"/>
    <w:rsid w:val="00BE6AAD"/>
    <w:rsid w:val="00BF6DAA"/>
    <w:rsid w:val="00C0345D"/>
    <w:rsid w:val="00C1624B"/>
    <w:rsid w:val="00C17163"/>
    <w:rsid w:val="00C3516C"/>
    <w:rsid w:val="00C47D2E"/>
    <w:rsid w:val="00C5194A"/>
    <w:rsid w:val="00C54D7A"/>
    <w:rsid w:val="00C72705"/>
    <w:rsid w:val="00C851DE"/>
    <w:rsid w:val="00C8561E"/>
    <w:rsid w:val="00CA72C9"/>
    <w:rsid w:val="00CA7315"/>
    <w:rsid w:val="00CB2C29"/>
    <w:rsid w:val="00CC1729"/>
    <w:rsid w:val="00CD3C07"/>
    <w:rsid w:val="00D0619F"/>
    <w:rsid w:val="00D10B6F"/>
    <w:rsid w:val="00D16A73"/>
    <w:rsid w:val="00D46517"/>
    <w:rsid w:val="00D56F65"/>
    <w:rsid w:val="00D6382C"/>
    <w:rsid w:val="00D72C4C"/>
    <w:rsid w:val="00DA3FFF"/>
    <w:rsid w:val="00DB354C"/>
    <w:rsid w:val="00DC5F1F"/>
    <w:rsid w:val="00DD44FF"/>
    <w:rsid w:val="00DD5AD7"/>
    <w:rsid w:val="00DF1A79"/>
    <w:rsid w:val="00DF1EE1"/>
    <w:rsid w:val="00DF3A40"/>
    <w:rsid w:val="00DF4CDA"/>
    <w:rsid w:val="00E00F5E"/>
    <w:rsid w:val="00E13A75"/>
    <w:rsid w:val="00E153C5"/>
    <w:rsid w:val="00E20A72"/>
    <w:rsid w:val="00E2756F"/>
    <w:rsid w:val="00E30764"/>
    <w:rsid w:val="00E34CC5"/>
    <w:rsid w:val="00E35499"/>
    <w:rsid w:val="00E52A8E"/>
    <w:rsid w:val="00E5626B"/>
    <w:rsid w:val="00E806DA"/>
    <w:rsid w:val="00E838A1"/>
    <w:rsid w:val="00E85EDB"/>
    <w:rsid w:val="00EA2683"/>
    <w:rsid w:val="00EA52B3"/>
    <w:rsid w:val="00EE19EF"/>
    <w:rsid w:val="00EE34C5"/>
    <w:rsid w:val="00EE7F1C"/>
    <w:rsid w:val="00EF484E"/>
    <w:rsid w:val="00F03879"/>
    <w:rsid w:val="00F12518"/>
    <w:rsid w:val="00F14BA2"/>
    <w:rsid w:val="00F30B5D"/>
    <w:rsid w:val="00F412DB"/>
    <w:rsid w:val="00F506ED"/>
    <w:rsid w:val="00F50AA5"/>
    <w:rsid w:val="00F63F99"/>
    <w:rsid w:val="00F86D98"/>
    <w:rsid w:val="00FB2189"/>
    <w:rsid w:val="00FB4448"/>
    <w:rsid w:val="00FC08F7"/>
    <w:rsid w:val="00FD3AA9"/>
    <w:rsid w:val="00FE108E"/>
    <w:rsid w:val="00FE1D5F"/>
    <w:rsid w:val="00FE4D8A"/>
    <w:rsid w:val="433231DD"/>
    <w:rsid w:val="51D75253"/>
    <w:rsid w:val="743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E1A8A4"/>
  <w15:docId w15:val="{3CBCF968-3D36-452C-998B-E2D53A8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ind w:left="142" w:right="27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ind w:left="142" w:right="27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Refdenotaderodap">
    <w:name w:val="footnote reference"/>
    <w:unhideWhenUsed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ui-cell-data">
    <w:name w:val="ui-cell-data"/>
    <w:basedOn w:val="Fontepargpadro"/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</w:style>
  <w:style w:type="character" w:customStyle="1" w:styleId="firstementa">
    <w:name w:val="firstementa"/>
  </w:style>
  <w:style w:type="character" w:customStyle="1" w:styleId="hidden">
    <w:name w:val="hidden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szCs w:val="24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label">
    <w:name w:val="label"/>
    <w:basedOn w:val="Fontepargpadro"/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dentesdosul.rs.gov.br" TargetMode="External"/><Relationship Id="rId13" Type="http://schemas.openxmlformats.org/officeDocument/2006/relationships/hyperlink" Target="http://www.tiradentesdosul.rs.gov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adentesdosul.rs.gov.br" TargetMode="External"/><Relationship Id="rId12" Type="http://schemas.openxmlformats.org/officeDocument/2006/relationships/hyperlink" Target="http://www.tiradentesdosul.rs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radentesdosul.rs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radentesdosul.rs.gov.br" TargetMode="External"/><Relationship Id="rId10" Type="http://schemas.openxmlformats.org/officeDocument/2006/relationships/hyperlink" Target="http://www.riodosul.sc.gov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radentesdosul.rs.gov.br" TargetMode="External"/><Relationship Id="rId14" Type="http://schemas.openxmlformats.org/officeDocument/2006/relationships/hyperlink" Target="http://www.tiradentesdosul.r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radentesdosul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4181</Words>
  <Characters>22581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2023-08-21T17:24:00Z</cp:lastPrinted>
  <dcterms:created xsi:type="dcterms:W3CDTF">2023-08-18T13:39:00Z</dcterms:created>
  <dcterms:modified xsi:type="dcterms:W3CDTF">2023-08-21T17:27:00Z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AC2DF86999B54EB59A1A49D448F47CD4</vt:lpwstr>
  </property>
</Properties>
</file>