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7C" w:rsidRPr="00315F95" w:rsidRDefault="008B3F7B" w:rsidP="00315F95">
      <w:pPr>
        <w:pStyle w:val="Ttulo"/>
        <w:spacing w:line="259" w:lineRule="auto"/>
        <w:ind w:left="0" w:firstLine="0"/>
        <w:jc w:val="center"/>
        <w:rPr>
          <w:rFonts w:ascii="Arial" w:hAnsi="Arial" w:cs="Arial"/>
        </w:rPr>
      </w:pPr>
      <w:r w:rsidRPr="00315F95">
        <w:rPr>
          <w:rFonts w:ascii="Arial" w:hAnsi="Arial" w:cs="Arial"/>
        </w:rPr>
        <w:t>DIÁRIAS E OU RESSARCIM. DESPESAS - RELAÇÃO DE TOMADORES/USUÁRIOS –</w:t>
      </w:r>
      <w:r w:rsidRPr="00315F95">
        <w:rPr>
          <w:rFonts w:ascii="Arial" w:hAnsi="Arial" w:cs="Arial"/>
          <w:spacing w:val="-52"/>
        </w:rPr>
        <w:t xml:space="preserve"> </w:t>
      </w:r>
      <w:r w:rsidRPr="00315F95">
        <w:rPr>
          <w:rFonts w:ascii="Arial" w:hAnsi="Arial" w:cs="Arial"/>
        </w:rPr>
        <w:t>VEREADORES</w:t>
      </w:r>
      <w:r w:rsidRPr="00315F95">
        <w:rPr>
          <w:rFonts w:ascii="Arial" w:hAnsi="Arial" w:cs="Arial"/>
          <w:spacing w:val="-1"/>
        </w:rPr>
        <w:t xml:space="preserve"> </w:t>
      </w:r>
      <w:r w:rsidRPr="00315F95">
        <w:rPr>
          <w:rFonts w:ascii="Arial" w:hAnsi="Arial" w:cs="Arial"/>
        </w:rPr>
        <w:t>E</w:t>
      </w:r>
      <w:r w:rsidRPr="00315F95">
        <w:rPr>
          <w:rFonts w:ascii="Arial" w:hAnsi="Arial" w:cs="Arial"/>
          <w:spacing w:val="1"/>
        </w:rPr>
        <w:t xml:space="preserve"> </w:t>
      </w:r>
      <w:r w:rsidR="00162386" w:rsidRPr="00315F95">
        <w:rPr>
          <w:rFonts w:ascii="Arial" w:hAnsi="Arial" w:cs="Arial"/>
        </w:rPr>
        <w:t>SERVIDORES/NOVEMBRO/2021</w:t>
      </w:r>
      <w:bookmarkStart w:id="0" w:name="_GoBack"/>
      <w:bookmarkEnd w:id="0"/>
    </w:p>
    <w:p w:rsidR="00315F95" w:rsidRPr="00315F95" w:rsidRDefault="00315F95" w:rsidP="00315F95">
      <w:pPr>
        <w:pStyle w:val="Ttulo"/>
        <w:spacing w:line="259" w:lineRule="auto"/>
        <w:ind w:left="0" w:firstLine="0"/>
        <w:jc w:val="center"/>
        <w:rPr>
          <w:rFonts w:ascii="Arial" w:hAnsi="Arial" w:cs="Arial"/>
        </w:rPr>
      </w:pPr>
    </w:p>
    <w:p w:rsidR="00B1567C" w:rsidRPr="00315F95" w:rsidRDefault="00B1567C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701"/>
        <w:gridCol w:w="1134"/>
        <w:gridCol w:w="1538"/>
        <w:gridCol w:w="1134"/>
        <w:gridCol w:w="1560"/>
        <w:gridCol w:w="2976"/>
      </w:tblGrid>
      <w:tr w:rsidR="00315F95" w:rsidRPr="00315F95" w:rsidTr="00315F95">
        <w:trPr>
          <w:trHeight w:val="537"/>
          <w:jc w:val="center"/>
        </w:trPr>
        <w:tc>
          <w:tcPr>
            <w:tcW w:w="1592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701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134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38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560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2976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B1567C" w:rsidRPr="00315F95" w:rsidTr="00315F95">
        <w:trPr>
          <w:trHeight w:val="217"/>
          <w:jc w:val="center"/>
        </w:trPr>
        <w:tc>
          <w:tcPr>
            <w:tcW w:w="1592" w:type="dxa"/>
          </w:tcPr>
          <w:p w:rsidR="00B1567C" w:rsidRPr="00315F95" w:rsidRDefault="00162386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95">
              <w:rPr>
                <w:rFonts w:ascii="Arial" w:hAnsi="Arial" w:cs="Arial"/>
                <w:sz w:val="24"/>
                <w:szCs w:val="24"/>
              </w:rPr>
              <w:t>09/11/2021 a 10/11/2021</w:t>
            </w:r>
          </w:p>
        </w:tc>
        <w:tc>
          <w:tcPr>
            <w:tcW w:w="1701" w:type="dxa"/>
          </w:tcPr>
          <w:p w:rsidR="00B1567C" w:rsidRPr="00315F95" w:rsidRDefault="00162386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95">
              <w:rPr>
                <w:rFonts w:ascii="Arial" w:hAnsi="Arial" w:cs="Arial"/>
                <w:sz w:val="24"/>
                <w:szCs w:val="24"/>
              </w:rPr>
              <w:t>Aliomar de Godoy</w:t>
            </w:r>
          </w:p>
          <w:p w:rsidR="00162386" w:rsidRPr="00315F95" w:rsidRDefault="00162386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95">
              <w:rPr>
                <w:rFonts w:ascii="Arial" w:hAnsi="Arial" w:cs="Arial"/>
                <w:sz w:val="24"/>
                <w:szCs w:val="24"/>
              </w:rPr>
              <w:t>(Vereador)</w:t>
            </w:r>
          </w:p>
        </w:tc>
        <w:tc>
          <w:tcPr>
            <w:tcW w:w="1134" w:type="dxa"/>
          </w:tcPr>
          <w:p w:rsidR="00B1567C" w:rsidRPr="00315F95" w:rsidRDefault="00162386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95">
              <w:rPr>
                <w:rFonts w:ascii="Arial" w:hAnsi="Arial" w:cs="Arial"/>
                <w:sz w:val="24"/>
                <w:szCs w:val="24"/>
              </w:rPr>
              <w:t>R$ 320,00</w:t>
            </w:r>
          </w:p>
        </w:tc>
        <w:tc>
          <w:tcPr>
            <w:tcW w:w="1538" w:type="dxa"/>
          </w:tcPr>
          <w:p w:rsidR="00B1567C" w:rsidRPr="00315F95" w:rsidRDefault="00315F95" w:rsidP="00315F95">
            <w:pPr>
              <w:pStyle w:val="TableParagraph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R$ 480,00</w:t>
            </w:r>
          </w:p>
        </w:tc>
        <w:tc>
          <w:tcPr>
            <w:tcW w:w="1134" w:type="dxa"/>
          </w:tcPr>
          <w:p w:rsidR="00B1567C" w:rsidRPr="00315F95" w:rsidRDefault="00162386" w:rsidP="00315F95">
            <w:pPr>
              <w:pStyle w:val="TableParagraph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95">
              <w:rPr>
                <w:rFonts w:ascii="Arial" w:hAnsi="Arial" w:cs="Arial"/>
                <w:sz w:val="24"/>
                <w:szCs w:val="24"/>
                <w:lang w:val="pt-BR"/>
              </w:rPr>
              <w:t>Porto Alegre</w:t>
            </w:r>
          </w:p>
        </w:tc>
        <w:tc>
          <w:tcPr>
            <w:tcW w:w="1560" w:type="dxa"/>
          </w:tcPr>
          <w:p w:rsidR="00B1567C" w:rsidRPr="00315F95" w:rsidRDefault="00162386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95">
              <w:rPr>
                <w:rFonts w:ascii="Arial" w:hAnsi="Arial" w:cs="Arial"/>
                <w:sz w:val="24"/>
                <w:szCs w:val="24"/>
              </w:rPr>
              <w:t>Secretário da Educação</w:t>
            </w:r>
          </w:p>
        </w:tc>
        <w:tc>
          <w:tcPr>
            <w:tcW w:w="2976" w:type="dxa"/>
          </w:tcPr>
          <w:p w:rsidR="00B1567C" w:rsidRPr="00315F95" w:rsidRDefault="00162386" w:rsidP="00315F9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15F95">
              <w:rPr>
                <w:rFonts w:ascii="Arial" w:hAnsi="Arial" w:cs="Arial"/>
                <w:sz w:val="24"/>
                <w:szCs w:val="24"/>
              </w:rPr>
              <w:t>Participou juntamente com o Prefeito Municipal em uma audiência com o Secretário da Educação</w:t>
            </w:r>
          </w:p>
        </w:tc>
      </w:tr>
      <w:tr w:rsidR="00B1567C" w:rsidRPr="00315F95" w:rsidTr="00315F95">
        <w:trPr>
          <w:trHeight w:val="268"/>
          <w:jc w:val="center"/>
        </w:trPr>
        <w:tc>
          <w:tcPr>
            <w:tcW w:w="1592" w:type="dxa"/>
          </w:tcPr>
          <w:p w:rsidR="00B1567C" w:rsidRPr="00315F95" w:rsidRDefault="00315F95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95">
              <w:rPr>
                <w:rFonts w:ascii="Arial" w:hAnsi="Arial" w:cs="Arial"/>
                <w:sz w:val="24"/>
                <w:szCs w:val="24"/>
              </w:rPr>
              <w:t>22/11/2021 a 27/11/2021</w:t>
            </w:r>
          </w:p>
        </w:tc>
        <w:tc>
          <w:tcPr>
            <w:tcW w:w="1701" w:type="dxa"/>
          </w:tcPr>
          <w:p w:rsidR="00B1567C" w:rsidRPr="00315F95" w:rsidRDefault="00315F95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95">
              <w:rPr>
                <w:rFonts w:ascii="Arial" w:hAnsi="Arial" w:cs="Arial"/>
                <w:sz w:val="24"/>
                <w:szCs w:val="24"/>
              </w:rPr>
              <w:t>Artemio Gross</w:t>
            </w:r>
          </w:p>
        </w:tc>
        <w:tc>
          <w:tcPr>
            <w:tcW w:w="1134" w:type="dxa"/>
          </w:tcPr>
          <w:p w:rsidR="00B1567C" w:rsidRPr="00315F95" w:rsidRDefault="00315F95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95">
              <w:rPr>
                <w:rFonts w:ascii="Arial" w:hAnsi="Arial" w:cs="Arial"/>
                <w:sz w:val="24"/>
                <w:szCs w:val="24"/>
              </w:rPr>
              <w:t>R$ 320,00</w:t>
            </w:r>
          </w:p>
        </w:tc>
        <w:tc>
          <w:tcPr>
            <w:tcW w:w="1538" w:type="dxa"/>
          </w:tcPr>
          <w:p w:rsidR="00B1567C" w:rsidRPr="00315F95" w:rsidRDefault="00315F95" w:rsidP="00315F95">
            <w:pPr>
              <w:pStyle w:val="TableParagraph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95">
              <w:rPr>
                <w:rFonts w:ascii="Arial" w:hAnsi="Arial" w:cs="Arial"/>
                <w:sz w:val="24"/>
                <w:szCs w:val="24"/>
              </w:rPr>
              <w:t>R$ 1.440,00</w:t>
            </w:r>
          </w:p>
        </w:tc>
        <w:tc>
          <w:tcPr>
            <w:tcW w:w="1134" w:type="dxa"/>
          </w:tcPr>
          <w:p w:rsidR="00B1567C" w:rsidRPr="00315F95" w:rsidRDefault="00315F95" w:rsidP="00315F95">
            <w:pPr>
              <w:pStyle w:val="TableParagraph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95">
              <w:rPr>
                <w:rFonts w:ascii="Arial" w:hAnsi="Arial" w:cs="Arial"/>
                <w:sz w:val="24"/>
                <w:szCs w:val="24"/>
              </w:rPr>
              <w:t>Porto Alegre</w:t>
            </w:r>
          </w:p>
        </w:tc>
        <w:tc>
          <w:tcPr>
            <w:tcW w:w="1560" w:type="dxa"/>
          </w:tcPr>
          <w:p w:rsidR="00B1567C" w:rsidRPr="00315F95" w:rsidRDefault="00315F95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95">
              <w:rPr>
                <w:rFonts w:ascii="Arial" w:hAnsi="Arial" w:cs="Arial"/>
                <w:sz w:val="24"/>
                <w:szCs w:val="24"/>
              </w:rPr>
              <w:t>INLEGIS</w:t>
            </w:r>
          </w:p>
        </w:tc>
        <w:tc>
          <w:tcPr>
            <w:tcW w:w="2976" w:type="dxa"/>
          </w:tcPr>
          <w:p w:rsidR="00B1567C" w:rsidRPr="00315F95" w:rsidRDefault="00315F95" w:rsidP="00315F9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15F95">
              <w:rPr>
                <w:rFonts w:ascii="Arial" w:hAnsi="Arial" w:cs="Arial"/>
                <w:sz w:val="24"/>
                <w:szCs w:val="24"/>
              </w:rPr>
              <w:t>Participou de um curso promvido pela INLEGIS, com o tema “O funcionamento das casas legislativas”</w:t>
            </w:r>
          </w:p>
        </w:tc>
      </w:tr>
    </w:tbl>
    <w:p w:rsidR="00315F95" w:rsidRPr="00315F95" w:rsidRDefault="00315F95">
      <w:pPr>
        <w:pStyle w:val="Corpodetexto"/>
        <w:spacing w:line="259" w:lineRule="auto"/>
        <w:ind w:right="394"/>
        <w:rPr>
          <w:rFonts w:ascii="Arial" w:hAnsi="Arial" w:cs="Arial"/>
          <w:sz w:val="24"/>
          <w:szCs w:val="24"/>
        </w:rPr>
      </w:pPr>
    </w:p>
    <w:p w:rsidR="00315F95" w:rsidRPr="00315F95" w:rsidRDefault="00315F95" w:rsidP="00315F95">
      <w:pPr>
        <w:pStyle w:val="Corpodetexto"/>
        <w:spacing w:line="259" w:lineRule="auto"/>
        <w:ind w:left="0" w:right="394"/>
        <w:rPr>
          <w:rFonts w:ascii="Arial" w:hAnsi="Arial" w:cs="Arial"/>
          <w:sz w:val="24"/>
          <w:szCs w:val="24"/>
        </w:rPr>
      </w:pPr>
    </w:p>
    <w:p w:rsidR="00B1567C" w:rsidRPr="00315F95" w:rsidRDefault="008B3F7B" w:rsidP="00315F95">
      <w:pPr>
        <w:pStyle w:val="Corpodetexto"/>
        <w:spacing w:line="259" w:lineRule="auto"/>
        <w:ind w:left="0" w:right="394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1: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Ressarcimento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despesas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inclui,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alimentação,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transporte/locomoção/estacionamento/pedágio,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despesa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inscrição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indenização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por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utilização de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veículo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próprio;</w:t>
      </w:r>
    </w:p>
    <w:p w:rsidR="00B1567C" w:rsidRPr="00315F95" w:rsidRDefault="008B3F7B" w:rsidP="00315F95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2: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Base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Legal=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Regimento</w:t>
      </w:r>
      <w:r w:rsidRPr="00315F95">
        <w:rPr>
          <w:rFonts w:ascii="Arial" w:hAnsi="Arial" w:cs="Arial"/>
          <w:spacing w:val="-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Interno da Casa;</w:t>
      </w:r>
    </w:p>
    <w:p w:rsidR="00B1567C" w:rsidRPr="00315F95" w:rsidRDefault="008B3F7B" w:rsidP="00315F95">
      <w:pPr>
        <w:pStyle w:val="Corpodetexto"/>
        <w:spacing w:before="181" w:line="259" w:lineRule="auto"/>
        <w:ind w:left="0" w:right="400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 Brasília-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DF</w:t>
      </w:r>
      <w:r w:rsidRPr="00315F95">
        <w:rPr>
          <w:rFonts w:ascii="Arial" w:hAnsi="Arial" w:cs="Arial"/>
          <w:spacing w:val="-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exterior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(Art.9º-</w:t>
      </w:r>
      <w:r w:rsidRPr="00315F95">
        <w:rPr>
          <w:rFonts w:ascii="Arial" w:hAnsi="Arial" w:cs="Arial"/>
          <w:spacing w:val="-4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§1º, I- Resolução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nº003/2016).</w:t>
      </w:r>
    </w:p>
    <w:sectPr w:rsidR="00B1567C" w:rsidRPr="00315F95" w:rsidSect="00315F95">
      <w:type w:val="continuous"/>
      <w:pgSz w:w="16840" w:h="11910" w:orient="landscape"/>
      <w:pgMar w:top="1300" w:right="1105" w:bottom="740" w:left="1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567C"/>
    <w:rsid w:val="00162386"/>
    <w:rsid w:val="00315F95"/>
    <w:rsid w:val="008B3F7B"/>
    <w:rsid w:val="00B1567C"/>
    <w:rsid w:val="00D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DCFF"/>
  <w15:docId w15:val="{0A22D7DE-896A-4E44-A5E0-F16A5CE7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3</cp:revision>
  <dcterms:created xsi:type="dcterms:W3CDTF">2021-10-15T12:12:00Z</dcterms:created>
  <dcterms:modified xsi:type="dcterms:W3CDTF">2021-12-02T13:01:00Z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