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BA" w:rsidRDefault="003514FC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SERVIDORES/SETEMBRO/2021</w:t>
      </w:r>
    </w:p>
    <w:p w:rsidR="00761EBA" w:rsidRDefault="00761EBA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62"/>
        <w:gridCol w:w="964"/>
        <w:gridCol w:w="1420"/>
        <w:gridCol w:w="2553"/>
      </w:tblGrid>
      <w:tr w:rsidR="00761EBA" w:rsidTr="003514FC">
        <w:trPr>
          <w:trHeight w:val="537"/>
        </w:trPr>
        <w:tc>
          <w:tcPr>
            <w:tcW w:w="1136" w:type="dxa"/>
          </w:tcPr>
          <w:p w:rsidR="00761EBA" w:rsidRDefault="003514FC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761EBA" w:rsidRDefault="003514FC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761EBA" w:rsidRDefault="003514FC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761EBA" w:rsidRDefault="003514FC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761EBA" w:rsidRDefault="003514FC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62" w:type="dxa"/>
          </w:tcPr>
          <w:p w:rsidR="00761EBA" w:rsidRDefault="003514FC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761EBA" w:rsidRDefault="003514FC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64" w:type="dxa"/>
          </w:tcPr>
          <w:p w:rsidR="00761EBA" w:rsidRDefault="003514FC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761EBA" w:rsidRDefault="003514FC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761EBA" w:rsidRDefault="003514FC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761EBA" w:rsidRDefault="003514FC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761EBA" w:rsidRPr="003514FC" w:rsidTr="003514FC">
        <w:trPr>
          <w:trHeight w:val="217"/>
        </w:trPr>
        <w:tc>
          <w:tcPr>
            <w:tcW w:w="1136" w:type="dxa"/>
          </w:tcPr>
          <w:p w:rsidR="00761EBA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13/09/2021 a 18/09/2021</w:t>
            </w:r>
          </w:p>
        </w:tc>
        <w:tc>
          <w:tcPr>
            <w:tcW w:w="1419" w:type="dxa"/>
          </w:tcPr>
          <w:p w:rsidR="00761EBA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Artemio Gross</w:t>
            </w:r>
          </w:p>
          <w:p w:rsidR="003514FC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(Vereador)</w:t>
            </w:r>
          </w:p>
        </w:tc>
        <w:tc>
          <w:tcPr>
            <w:tcW w:w="994" w:type="dxa"/>
          </w:tcPr>
          <w:p w:rsidR="00761EBA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R$ 320,00</w:t>
            </w:r>
          </w:p>
        </w:tc>
        <w:tc>
          <w:tcPr>
            <w:tcW w:w="1162" w:type="dxa"/>
          </w:tcPr>
          <w:p w:rsidR="00761EBA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R$ 1.440,00 </w:t>
            </w:r>
          </w:p>
          <w:p w:rsidR="003514FC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(4,5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964" w:type="dxa"/>
          </w:tcPr>
          <w:p w:rsidR="00761EBA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Porto Alegre</w:t>
            </w:r>
          </w:p>
        </w:tc>
        <w:tc>
          <w:tcPr>
            <w:tcW w:w="1420" w:type="dxa"/>
          </w:tcPr>
          <w:p w:rsidR="00761EBA" w:rsidRPr="003514FC" w:rsidRDefault="003514F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INLEGIS</w:t>
            </w:r>
          </w:p>
        </w:tc>
        <w:tc>
          <w:tcPr>
            <w:tcW w:w="2553" w:type="dxa"/>
          </w:tcPr>
          <w:p w:rsidR="003514FC" w:rsidRPr="003514FC" w:rsidRDefault="003514FC" w:rsidP="003514FC">
            <w:pPr>
              <w:pStyle w:val="TableParagraph"/>
              <w:rPr>
                <w:rFonts w:ascii="Times New Roman"/>
                <w:lang w:val="pt-BR"/>
              </w:rPr>
            </w:pPr>
            <w:r>
              <w:rPr>
                <w:rFonts w:ascii="Times New Roman"/>
              </w:rPr>
              <w:t xml:space="preserve"> Curso: </w:t>
            </w:r>
            <w:r w:rsidRPr="003514FC">
              <w:rPr>
                <w:rFonts w:ascii="Times New Roman"/>
                <w:lang w:val="pt-BR"/>
              </w:rPr>
              <w:t>tem</w:t>
            </w:r>
            <w:r w:rsidRPr="003514FC">
              <w:rPr>
                <w:rFonts w:ascii="Times New Roman"/>
                <w:lang w:val="pt-BR"/>
              </w:rPr>
              <w:t>á</w:t>
            </w:r>
            <w:r w:rsidRPr="003514FC">
              <w:rPr>
                <w:rFonts w:ascii="Times New Roman"/>
                <w:lang w:val="pt-BR"/>
              </w:rPr>
              <w:t xml:space="preserve">rio </w:t>
            </w:r>
            <w:r w:rsidRPr="003514FC">
              <w:rPr>
                <w:rFonts w:ascii="Times New Roman"/>
                <w:lang w:val="pt-BR"/>
              </w:rPr>
              <w:t>“</w:t>
            </w:r>
            <w:r w:rsidRPr="003514FC">
              <w:rPr>
                <w:rFonts w:ascii="Times New Roman"/>
                <w:lang w:val="pt-BR"/>
              </w:rPr>
              <w:t xml:space="preserve"> APERFEI</w:t>
            </w:r>
            <w:r w:rsidRPr="003514FC">
              <w:rPr>
                <w:rFonts w:ascii="Times New Roman"/>
                <w:lang w:val="pt-BR"/>
              </w:rPr>
              <w:t>Ç</w:t>
            </w:r>
            <w:r w:rsidRPr="003514FC">
              <w:rPr>
                <w:rFonts w:ascii="Times New Roman"/>
                <w:lang w:val="pt-BR"/>
              </w:rPr>
              <w:t>OAMENTO E DESENVOLVIMENTO DAS ROTINAS DE TRABALHO DA C</w:t>
            </w:r>
            <w:r w:rsidRPr="003514FC">
              <w:rPr>
                <w:rFonts w:ascii="Times New Roman"/>
                <w:lang w:val="pt-BR"/>
              </w:rPr>
              <w:t>Â</w:t>
            </w:r>
            <w:r w:rsidRPr="003514FC">
              <w:rPr>
                <w:rFonts w:ascii="Times New Roman"/>
                <w:lang w:val="pt-BR"/>
              </w:rPr>
              <w:t>MARA MUNICIPAL PARA ASSESSORES, VEREADORES, SERVIDORES: Or</w:t>
            </w:r>
            <w:r w:rsidRPr="003514FC">
              <w:rPr>
                <w:rFonts w:ascii="Times New Roman"/>
                <w:lang w:val="pt-BR"/>
              </w:rPr>
              <w:t>ç</w:t>
            </w:r>
            <w:r w:rsidRPr="003514FC">
              <w:rPr>
                <w:rFonts w:ascii="Times New Roman"/>
                <w:lang w:val="pt-BR"/>
              </w:rPr>
              <w:t>amento Impositivo, Comunica</w:t>
            </w:r>
            <w:r w:rsidRPr="003514FC">
              <w:rPr>
                <w:rFonts w:ascii="Times New Roman"/>
                <w:lang w:val="pt-BR"/>
              </w:rPr>
              <w:t>çã</w:t>
            </w:r>
            <w:r w:rsidRPr="003514FC">
              <w:rPr>
                <w:rFonts w:ascii="Times New Roman"/>
                <w:lang w:val="pt-BR"/>
              </w:rPr>
              <w:t>o, Gest</w:t>
            </w:r>
            <w:r w:rsidRPr="003514FC">
              <w:rPr>
                <w:rFonts w:ascii="Times New Roman"/>
                <w:lang w:val="pt-BR"/>
              </w:rPr>
              <w:t>ã</w:t>
            </w:r>
            <w:r w:rsidRPr="003514FC">
              <w:rPr>
                <w:rFonts w:ascii="Times New Roman"/>
                <w:lang w:val="pt-BR"/>
              </w:rPr>
              <w:t>o de Gabinete, Transpar</w:t>
            </w:r>
            <w:r w:rsidRPr="003514FC">
              <w:rPr>
                <w:rFonts w:ascii="Times New Roman"/>
                <w:lang w:val="pt-BR"/>
              </w:rPr>
              <w:t>ê</w:t>
            </w:r>
            <w:r w:rsidRPr="003514FC">
              <w:rPr>
                <w:rFonts w:ascii="Times New Roman"/>
                <w:lang w:val="pt-BR"/>
              </w:rPr>
              <w:t>ncia, An</w:t>
            </w:r>
            <w:r w:rsidRPr="003514FC">
              <w:rPr>
                <w:rFonts w:ascii="Times New Roman"/>
                <w:lang w:val="pt-BR"/>
              </w:rPr>
              <w:t>á</w:t>
            </w:r>
            <w:r w:rsidRPr="003514FC">
              <w:rPr>
                <w:rFonts w:ascii="Times New Roman"/>
                <w:lang w:val="pt-BR"/>
              </w:rPr>
              <w:t xml:space="preserve">lise das </w:t>
            </w:r>
            <w:r w:rsidRPr="003514FC">
              <w:rPr>
                <w:rFonts w:ascii="Times New Roman"/>
                <w:lang w:val="pt-BR"/>
              </w:rPr>
              <w:t>Ú</w:t>
            </w:r>
            <w:r w:rsidRPr="003514FC">
              <w:rPr>
                <w:rFonts w:ascii="Times New Roman"/>
                <w:lang w:val="pt-BR"/>
              </w:rPr>
              <w:t>ltimas Decis</w:t>
            </w:r>
            <w:r w:rsidRPr="003514FC">
              <w:rPr>
                <w:rFonts w:ascii="Times New Roman"/>
                <w:lang w:val="pt-BR"/>
              </w:rPr>
              <w:t>õ</w:t>
            </w:r>
            <w:r w:rsidRPr="003514FC">
              <w:rPr>
                <w:rFonts w:ascii="Times New Roman"/>
                <w:lang w:val="pt-BR"/>
              </w:rPr>
              <w:t>es e Orienta</w:t>
            </w:r>
            <w:r w:rsidRPr="003514FC">
              <w:rPr>
                <w:rFonts w:ascii="Times New Roman"/>
                <w:lang w:val="pt-BR"/>
              </w:rPr>
              <w:t>çõ</w:t>
            </w:r>
            <w:r w:rsidRPr="003514FC">
              <w:rPr>
                <w:rFonts w:ascii="Times New Roman"/>
                <w:lang w:val="pt-BR"/>
              </w:rPr>
              <w:t>es do TCE e T</w:t>
            </w:r>
            <w:r w:rsidRPr="003514FC">
              <w:rPr>
                <w:rFonts w:ascii="Times New Roman"/>
                <w:lang w:val="pt-BR"/>
              </w:rPr>
              <w:t>ó</w:t>
            </w:r>
            <w:r w:rsidRPr="003514FC">
              <w:rPr>
                <w:rFonts w:ascii="Times New Roman"/>
                <w:lang w:val="pt-BR"/>
              </w:rPr>
              <w:t>picos de Controle e Fiscaliza</w:t>
            </w:r>
            <w:r w:rsidRPr="003514FC">
              <w:rPr>
                <w:rFonts w:ascii="Times New Roman"/>
                <w:lang w:val="pt-BR"/>
              </w:rPr>
              <w:t>çã</w:t>
            </w:r>
            <w:r w:rsidRPr="003514FC">
              <w:rPr>
                <w:rFonts w:ascii="Times New Roman"/>
                <w:lang w:val="pt-BR"/>
              </w:rPr>
              <w:t xml:space="preserve">o </w:t>
            </w:r>
            <w:r w:rsidRPr="003514FC">
              <w:rPr>
                <w:rFonts w:ascii="Times New Roman"/>
                <w:lang w:val="pt-BR"/>
              </w:rPr>
              <w:t>”</w:t>
            </w:r>
            <w:r w:rsidRPr="003514FC">
              <w:rPr>
                <w:rFonts w:ascii="Times New Roman"/>
                <w:lang w:val="pt-BR"/>
              </w:rPr>
              <w:t xml:space="preserve"> </w:t>
            </w:r>
          </w:p>
          <w:p w:rsidR="00761EBA" w:rsidRPr="003514FC" w:rsidRDefault="00761EBA">
            <w:pPr>
              <w:pStyle w:val="TableParagraph"/>
              <w:rPr>
                <w:rFonts w:ascii="Times New Roman"/>
                <w:lang w:val="pt-BR"/>
              </w:rPr>
            </w:pPr>
            <w:bookmarkStart w:id="0" w:name="_GoBack"/>
            <w:bookmarkEnd w:id="0"/>
          </w:p>
        </w:tc>
      </w:tr>
      <w:tr w:rsidR="00761EBA" w:rsidRPr="003514FC" w:rsidTr="003514FC">
        <w:trPr>
          <w:trHeight w:val="268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20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20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17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7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6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5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5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5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5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  <w:tr w:rsidR="00761EBA" w:rsidRPr="003514FC" w:rsidTr="003514FC">
        <w:trPr>
          <w:trHeight w:val="278"/>
        </w:trPr>
        <w:tc>
          <w:tcPr>
            <w:tcW w:w="1136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761EBA" w:rsidRPr="003514FC" w:rsidRDefault="00761EBA">
            <w:pPr>
              <w:pStyle w:val="TableParagraph"/>
              <w:rPr>
                <w:rFonts w:ascii="Times New Roman"/>
              </w:rPr>
            </w:pPr>
          </w:p>
        </w:tc>
      </w:tr>
    </w:tbl>
    <w:p w:rsidR="00761EBA" w:rsidRDefault="003514FC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761EBA" w:rsidRDefault="003514FC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761EBA" w:rsidRDefault="003514FC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761EBA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1EBA"/>
    <w:rsid w:val="003514FC"/>
    <w:rsid w:val="007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E9F"/>
  <w15:docId w15:val="{5F303956-D7EE-4347-B18F-3860D307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